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2BD9F1" w14:textId="77612B95" w:rsidR="000A36CB" w:rsidRPr="00C27FD9" w:rsidRDefault="000A36CB" w:rsidP="00C76F3B">
      <w:pPr>
        <w:widowControl/>
        <w:autoSpaceDE/>
        <w:autoSpaceDN/>
        <w:rPr>
          <w:rFonts w:ascii="Times New Roman" w:eastAsia="한화고딕 EL" w:hAnsi="Times New Roman" w:cs="Times New Roman"/>
          <w:b/>
          <w:sz w:val="24"/>
          <w:szCs w:val="24"/>
        </w:rPr>
      </w:pPr>
    </w:p>
    <w:p w14:paraId="4D54B529"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45B6D217"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11A6A149"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40863AB2" w14:textId="28BC16AA" w:rsidR="000A36CB" w:rsidRPr="00374D9D" w:rsidRDefault="00374D9D" w:rsidP="00C76F3B">
      <w:pPr>
        <w:jc w:val="center"/>
        <w:rPr>
          <w:rFonts w:ascii="Times New Roman" w:eastAsia="한화 R" w:hAnsi="Times New Roman" w:cs="Times New Roman"/>
          <w:b/>
          <w:bCs/>
          <w:sz w:val="52"/>
          <w:szCs w:val="52"/>
        </w:rPr>
      </w:pPr>
      <w:bookmarkStart w:id="0" w:name="_GoBack"/>
      <w:r w:rsidRPr="00374D9D">
        <w:rPr>
          <w:rFonts w:ascii="Times New Roman" w:eastAsia="한화 R" w:hAnsi="Times New Roman" w:cs="Times New Roman"/>
          <w:b/>
          <w:bCs/>
          <w:sz w:val="52"/>
          <w:szCs w:val="52"/>
        </w:rPr>
        <w:t>ENFORCEMENT RULES OF ANTI-CORRUPTION REGULATION</w:t>
      </w:r>
    </w:p>
    <w:bookmarkEnd w:id="0"/>
    <w:p w14:paraId="78869BF2"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5F199896"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73FF8E20"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2DFC6773"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47196A23"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3509A5DE"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4E2D17BB"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32F431DB"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5D297EFD"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1BF9A759"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5395C956"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3459D770"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75AAAC71"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2FA65334"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1AD2B7F4" w14:textId="7EA8F131" w:rsidR="000A36CB" w:rsidRPr="00C27FD9" w:rsidRDefault="00374D9D" w:rsidP="00C76F3B">
      <w:pPr>
        <w:jc w:val="center"/>
        <w:rPr>
          <w:rFonts w:ascii="Times New Roman" w:eastAsia="한화고딕 L" w:hAnsi="Times New Roman" w:cs="Times New Roman"/>
          <w:sz w:val="36"/>
          <w:szCs w:val="36"/>
        </w:rPr>
      </w:pPr>
      <w:r>
        <w:rPr>
          <w:rFonts w:ascii="Times New Roman" w:eastAsia="한화고딕 L" w:hAnsi="Times New Roman" w:cs="Times New Roman"/>
          <w:sz w:val="36"/>
          <w:szCs w:val="36"/>
        </w:rPr>
        <w:t>01/20/</w:t>
      </w:r>
      <w:r w:rsidR="000A36CB" w:rsidRPr="00C27FD9">
        <w:rPr>
          <w:rFonts w:ascii="Times New Roman" w:eastAsia="한화고딕 L" w:hAnsi="Times New Roman" w:cs="Times New Roman"/>
          <w:sz w:val="36"/>
          <w:szCs w:val="36"/>
        </w:rPr>
        <w:t>2023</w:t>
      </w:r>
    </w:p>
    <w:p w14:paraId="20E7B8C0" w14:textId="1CA19BE4" w:rsidR="000A36CB" w:rsidRPr="00C27FD9" w:rsidRDefault="000A36CB" w:rsidP="00C76F3B">
      <w:pPr>
        <w:jc w:val="center"/>
        <w:rPr>
          <w:rFonts w:ascii="Times New Roman" w:eastAsia="한화고딕 L" w:hAnsi="Times New Roman" w:cs="Times New Roman"/>
          <w:sz w:val="36"/>
          <w:szCs w:val="36"/>
        </w:rPr>
      </w:pPr>
      <w:r w:rsidRPr="00C27FD9">
        <w:rPr>
          <w:rFonts w:ascii="Times New Roman" w:eastAsia="한화고딕 L" w:hAnsi="Times New Roman" w:cs="Times New Roman"/>
          <w:sz w:val="36"/>
          <w:szCs w:val="36"/>
        </w:rPr>
        <w:t>Hanwha Aerospace</w:t>
      </w:r>
      <w:r w:rsidR="00374D9D">
        <w:rPr>
          <w:rFonts w:ascii="Times New Roman" w:eastAsia="한화고딕 L" w:hAnsi="Times New Roman" w:cs="Times New Roman"/>
          <w:sz w:val="36"/>
          <w:szCs w:val="36"/>
        </w:rPr>
        <w:t xml:space="preserve"> Co., Ltd.</w:t>
      </w:r>
    </w:p>
    <w:p w14:paraId="74A75E8F" w14:textId="77777777" w:rsidR="000A36CB" w:rsidRPr="00C27FD9" w:rsidRDefault="000A36CB" w:rsidP="00C76F3B">
      <w:pPr>
        <w:widowControl/>
        <w:autoSpaceDE/>
        <w:autoSpaceDN/>
        <w:rPr>
          <w:rFonts w:ascii="Times New Roman" w:eastAsia="한화고딕 EL" w:hAnsi="Times New Roman" w:cs="Times New Roman"/>
          <w:b/>
          <w:sz w:val="24"/>
          <w:szCs w:val="24"/>
        </w:rPr>
      </w:pPr>
    </w:p>
    <w:p w14:paraId="53E398B9" w14:textId="77777777" w:rsidR="000A36CB" w:rsidRPr="00C27FD9" w:rsidRDefault="000A36CB" w:rsidP="00C76F3B">
      <w:pPr>
        <w:widowControl/>
        <w:autoSpaceDE/>
        <w:autoSpaceDN/>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br w:type="page"/>
      </w:r>
    </w:p>
    <w:p w14:paraId="5D66C5F3" w14:textId="4929A176" w:rsidR="00957ADA" w:rsidRPr="00C27FD9" w:rsidRDefault="00C27FD9" w:rsidP="00C27FD9">
      <w:pPr>
        <w:jc w:val="center"/>
        <w:rPr>
          <w:rFonts w:ascii="Times New Roman" w:eastAsia="한화 R" w:hAnsi="Times New Roman" w:cs="Times New Roman"/>
          <w:b/>
          <w:bCs/>
          <w:sz w:val="28"/>
          <w:szCs w:val="18"/>
        </w:rPr>
      </w:pPr>
      <w:r w:rsidRPr="00C27FD9">
        <w:rPr>
          <w:rFonts w:ascii="Times New Roman" w:eastAsia="한화 R" w:hAnsi="Times New Roman" w:cs="Times New Roman"/>
          <w:b/>
          <w:bCs/>
          <w:sz w:val="28"/>
          <w:szCs w:val="18"/>
        </w:rPr>
        <w:lastRenderedPageBreak/>
        <w:t xml:space="preserve">ENFORCEMENT </w:t>
      </w:r>
      <w:r w:rsidR="00374D9D">
        <w:rPr>
          <w:rFonts w:ascii="Times New Roman" w:eastAsia="한화 R" w:hAnsi="Times New Roman" w:cs="Times New Roman"/>
          <w:b/>
          <w:bCs/>
          <w:sz w:val="28"/>
          <w:szCs w:val="18"/>
        </w:rPr>
        <w:t>RULES OF</w:t>
      </w:r>
      <w:r w:rsidRPr="00C27FD9">
        <w:rPr>
          <w:rFonts w:ascii="Times New Roman" w:eastAsia="한화 R" w:hAnsi="Times New Roman" w:cs="Times New Roman"/>
          <w:b/>
          <w:bCs/>
          <w:sz w:val="28"/>
          <w:szCs w:val="18"/>
        </w:rPr>
        <w:t xml:space="preserve"> ANTI-CORRUPTION REGULATION</w:t>
      </w:r>
    </w:p>
    <w:p w14:paraId="4AC4E5D3" w14:textId="77777777" w:rsidR="00BD0F83" w:rsidRPr="00C27FD9" w:rsidRDefault="00BD0F83" w:rsidP="00C76F3B">
      <w:pPr>
        <w:rPr>
          <w:rFonts w:ascii="Times New Roman" w:eastAsia="한화 R" w:hAnsi="Times New Roman" w:cs="Times New Roman"/>
          <w:sz w:val="40"/>
          <w:szCs w:val="24"/>
        </w:rPr>
      </w:pPr>
    </w:p>
    <w:p w14:paraId="7EB1B4BA" w14:textId="0B81DA8F" w:rsidR="00957ADA" w:rsidRPr="00C27FD9" w:rsidRDefault="00C27FD9" w:rsidP="00C76F3B">
      <w:pPr>
        <w:spacing w:after="120"/>
        <w:jc w:val="center"/>
        <w:rPr>
          <w:rFonts w:ascii="Times New Roman" w:eastAsia="한화고딕 EL" w:hAnsi="Times New Roman" w:cs="Times New Roman"/>
          <w:b/>
          <w:sz w:val="24"/>
        </w:rPr>
      </w:pPr>
      <w:r w:rsidRPr="00C27FD9">
        <w:rPr>
          <w:rFonts w:ascii="Times New Roman" w:eastAsia="한화고딕 EL" w:hAnsi="Times New Roman" w:cs="Times New Roman"/>
          <w:b/>
          <w:sz w:val="24"/>
        </w:rPr>
        <w:t>CHAPTER 1</w:t>
      </w:r>
      <w:r>
        <w:rPr>
          <w:rFonts w:ascii="Times New Roman" w:eastAsia="한화고딕 EL" w:hAnsi="Times New Roman" w:cs="Times New Roman"/>
          <w:b/>
          <w:sz w:val="24"/>
        </w:rPr>
        <w:tab/>
      </w:r>
      <w:r w:rsidRPr="00C27FD9">
        <w:rPr>
          <w:rFonts w:ascii="Times New Roman" w:eastAsia="한화고딕 EL" w:hAnsi="Times New Roman" w:cs="Times New Roman"/>
          <w:b/>
          <w:sz w:val="24"/>
        </w:rPr>
        <w:t>GENERAL PROVISIONS</w:t>
      </w:r>
    </w:p>
    <w:p w14:paraId="026F450D"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1 (Purpose)</w:t>
      </w:r>
    </w:p>
    <w:p w14:paraId="01B8B268" w14:textId="551BF92C" w:rsidR="00957ADA" w:rsidRPr="00C27FD9" w:rsidRDefault="008C2ACA" w:rsidP="00C76F3B">
      <w:pPr>
        <w:spacing w:after="120"/>
        <w:ind w:leftChars="100" w:left="200"/>
        <w:rPr>
          <w:rFonts w:ascii="Times New Roman" w:eastAsia="한화고딕 EL" w:hAnsi="Times New Roman" w:cs="Times New Roman"/>
          <w:sz w:val="24"/>
          <w:szCs w:val="24"/>
        </w:rPr>
      </w:pPr>
      <w:r w:rsidRPr="00135DBF">
        <w:rPr>
          <w:rFonts w:ascii="Times New Roman" w:eastAsia="한화고딕 EL" w:hAnsi="Times New Roman" w:cs="Times New Roman"/>
          <w:sz w:val="24"/>
          <w:szCs w:val="24"/>
        </w:rPr>
        <w:t>The purpose of th</w:t>
      </w:r>
      <w:r>
        <w:rPr>
          <w:rFonts w:ascii="Times New Roman" w:eastAsia="한화고딕 EL" w:hAnsi="Times New Roman" w:cs="Times New Roman"/>
          <w:sz w:val="24"/>
          <w:szCs w:val="24"/>
        </w:rPr>
        <w:t>is</w:t>
      </w:r>
      <w:r w:rsidRPr="00135DBF">
        <w:t xml:space="preserve"> </w:t>
      </w:r>
      <w:r w:rsidRPr="00135DBF">
        <w:rPr>
          <w:rFonts w:ascii="Times New Roman" w:eastAsia="한화고딕 EL" w:hAnsi="Times New Roman" w:cs="Times New Roman"/>
          <w:sz w:val="24"/>
          <w:szCs w:val="24"/>
        </w:rPr>
        <w:t>Enforcement R</w:t>
      </w:r>
      <w:r>
        <w:rPr>
          <w:rFonts w:ascii="Times New Roman" w:eastAsia="한화고딕 EL" w:hAnsi="Times New Roman" w:cs="Times New Roman"/>
          <w:sz w:val="24"/>
          <w:szCs w:val="24"/>
        </w:rPr>
        <w:t>ules of Anti-Corruption Regulation</w:t>
      </w:r>
      <w:r w:rsidRPr="00135DBF">
        <w:rPr>
          <w:rFonts w:ascii="Times New Roman" w:eastAsia="한화고딕 EL" w:hAnsi="Times New Roman" w:cs="Times New Roman"/>
          <w:sz w:val="24"/>
          <w:szCs w:val="24"/>
        </w:rPr>
        <w:t xml:space="preserve"> (hereinafter referred to as the "Rules") is to prescribe the </w:t>
      </w:r>
      <w:r w:rsidR="00BF4622">
        <w:rPr>
          <w:rFonts w:ascii="Times New Roman" w:eastAsia="한화고딕 EL" w:hAnsi="Times New Roman" w:cs="Times New Roman"/>
          <w:sz w:val="24"/>
          <w:szCs w:val="24"/>
        </w:rPr>
        <w:t xml:space="preserve">matters </w:t>
      </w:r>
      <w:r w:rsidR="00E84133" w:rsidRPr="00C27FD9">
        <w:rPr>
          <w:rFonts w:ascii="Times New Roman" w:eastAsia="한화고딕 EL" w:hAnsi="Times New Roman" w:cs="Times New Roman"/>
          <w:sz w:val="24"/>
          <w:szCs w:val="24"/>
        </w:rPr>
        <w:t xml:space="preserve">entrusted by the </w:t>
      </w:r>
      <w:r w:rsidR="00BF4622">
        <w:rPr>
          <w:rFonts w:ascii="Times New Roman" w:eastAsia="한화고딕 EL" w:hAnsi="Times New Roman" w:cs="Times New Roman"/>
          <w:sz w:val="24"/>
          <w:szCs w:val="24"/>
        </w:rPr>
        <w:t>Anti-Corruption Regulation</w:t>
      </w:r>
      <w:r w:rsidR="00E84133" w:rsidRPr="00C27FD9">
        <w:rPr>
          <w:rFonts w:ascii="Times New Roman" w:eastAsia="한화고딕 EL" w:hAnsi="Times New Roman" w:cs="Times New Roman"/>
          <w:sz w:val="24"/>
          <w:szCs w:val="24"/>
        </w:rPr>
        <w:t xml:space="preserve"> of Hanwha Aerospace Co., Ltd. (hereinafter referred </w:t>
      </w:r>
      <w:r w:rsidR="00957ADA" w:rsidRPr="00C27FD9">
        <w:rPr>
          <w:rFonts w:ascii="Times New Roman" w:eastAsia="한화고딕 EL" w:hAnsi="Times New Roman" w:cs="Times New Roman"/>
          <w:sz w:val="24"/>
          <w:szCs w:val="24"/>
        </w:rPr>
        <w:t>to as the "Company") and to provide judgment standards for decision-making and action so that employees can correctly understand and practice the contents.</w:t>
      </w:r>
    </w:p>
    <w:p w14:paraId="25A0F97B" w14:textId="77777777" w:rsidR="00BD0F83" w:rsidRPr="00C27FD9" w:rsidRDefault="00BD0F83" w:rsidP="00C76F3B">
      <w:pPr>
        <w:rPr>
          <w:rFonts w:ascii="Times New Roman" w:eastAsia="한화고딕 EL" w:hAnsi="Times New Roman" w:cs="Times New Roman"/>
          <w:sz w:val="24"/>
          <w:szCs w:val="24"/>
          <w:shd w:val="pct15" w:color="auto" w:fill="FFFFFF"/>
        </w:rPr>
      </w:pPr>
    </w:p>
    <w:p w14:paraId="2B8FA8EA" w14:textId="3C6AE231" w:rsidR="00957ADA" w:rsidRPr="00C27FD9" w:rsidRDefault="00BF4622" w:rsidP="00C76F3B">
      <w:pPr>
        <w:spacing w:after="120"/>
        <w:jc w:val="center"/>
        <w:rPr>
          <w:rFonts w:ascii="Times New Roman" w:eastAsia="한화고딕 EL" w:hAnsi="Times New Roman" w:cs="Times New Roman"/>
          <w:b/>
          <w:sz w:val="28"/>
          <w:szCs w:val="24"/>
        </w:rPr>
      </w:pPr>
      <w:r w:rsidRPr="00BF4622">
        <w:rPr>
          <w:rFonts w:ascii="Times New Roman" w:eastAsia="한화고딕 EL" w:hAnsi="Times New Roman" w:cs="Times New Roman"/>
          <w:b/>
          <w:sz w:val="24"/>
        </w:rPr>
        <w:t>CHAPTER 2</w:t>
      </w:r>
      <w:r w:rsidRPr="00BF4622">
        <w:rPr>
          <w:rFonts w:ascii="Times New Roman" w:eastAsia="한화고딕 EL" w:hAnsi="Times New Roman" w:cs="Times New Roman"/>
          <w:b/>
          <w:sz w:val="24"/>
        </w:rPr>
        <w:tab/>
        <w:t xml:space="preserve">COMPLIANCE WITH DOMESTIC ANTI-CORRUPTION </w:t>
      </w:r>
      <w:r>
        <w:rPr>
          <w:rFonts w:ascii="Times New Roman" w:eastAsia="한화고딕 EL" w:hAnsi="Times New Roman" w:cs="Times New Roman"/>
          <w:b/>
          <w:sz w:val="24"/>
        </w:rPr>
        <w:t>ACT</w:t>
      </w:r>
    </w:p>
    <w:p w14:paraId="414FE4E9"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2 (Scope of Provision of Business Accommodations)</w:t>
      </w:r>
    </w:p>
    <w:p w14:paraId="310D988F" w14:textId="1E319C08" w:rsidR="00957ADA" w:rsidRPr="00370F86" w:rsidRDefault="00957ADA" w:rsidP="00C76F3B">
      <w:pPr>
        <w:spacing w:after="120"/>
        <w:ind w:leftChars="100" w:left="20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In principle, </w:t>
      </w:r>
      <w:r w:rsidR="00E40B2D" w:rsidRPr="00E40B2D">
        <w:rPr>
          <w:rFonts w:ascii="Times New Roman" w:eastAsia="한화고딕 EL" w:hAnsi="Times New Roman" w:cs="Times New Roman"/>
          <w:sz w:val="24"/>
          <w:szCs w:val="24"/>
        </w:rPr>
        <w:t xml:space="preserve">the provision of convenience for </w:t>
      </w:r>
      <w:r w:rsidR="00AD2258">
        <w:rPr>
          <w:rFonts w:ascii="Times New Roman" w:eastAsia="한화고딕 EL" w:hAnsi="Times New Roman" w:cs="Times New Roman"/>
          <w:sz w:val="24"/>
          <w:szCs w:val="24"/>
        </w:rPr>
        <w:t>business shall be prohibited to, but not limited to, public officials</w:t>
      </w:r>
      <w:r w:rsidR="00E40B2D" w:rsidRPr="00E40B2D">
        <w:rPr>
          <w:rFonts w:ascii="Times New Roman" w:eastAsia="한화고딕 EL" w:hAnsi="Times New Roman" w:cs="Times New Roman"/>
          <w:sz w:val="24"/>
          <w:szCs w:val="24"/>
        </w:rPr>
        <w:t xml:space="preserve"> prescribed in the Act on the Prohibition of Unlawful Solicit</w:t>
      </w:r>
      <w:r w:rsidR="00AD2258">
        <w:rPr>
          <w:rFonts w:ascii="Times New Roman" w:eastAsia="한화고딕 EL" w:hAnsi="Times New Roman" w:cs="Times New Roman"/>
          <w:sz w:val="24"/>
          <w:szCs w:val="24"/>
        </w:rPr>
        <w:t>ation and Receipt of Money or etc,</w:t>
      </w:r>
      <w:r w:rsidR="00E40B2D" w:rsidRPr="00E40B2D">
        <w:rPr>
          <w:rFonts w:ascii="Times New Roman" w:eastAsia="한화고딕 EL" w:hAnsi="Times New Roman" w:cs="Times New Roman"/>
          <w:sz w:val="24"/>
          <w:szCs w:val="24"/>
        </w:rPr>
        <w:t xml:space="preserve"> of the Republic of Korea (hereinafter referred to as the "</w:t>
      </w:r>
      <w:r w:rsidR="00E40B2D" w:rsidRPr="00370F86">
        <w:rPr>
          <w:rFonts w:ascii="Times New Roman" w:eastAsia="한화고딕 EL" w:hAnsi="Times New Roman" w:cs="Times New Roman"/>
          <w:sz w:val="24"/>
          <w:szCs w:val="24"/>
        </w:rPr>
        <w:t>Anti-Solicitation Act</w:t>
      </w:r>
      <w:r w:rsidR="00E40B2D" w:rsidRPr="00E40B2D">
        <w:rPr>
          <w:rFonts w:ascii="Times New Roman" w:eastAsia="한화고딕 EL" w:hAnsi="Times New Roman" w:cs="Times New Roman"/>
          <w:sz w:val="24"/>
          <w:szCs w:val="24"/>
        </w:rPr>
        <w:t>").</w:t>
      </w:r>
      <w:r w:rsidRPr="00C27FD9">
        <w:rPr>
          <w:rFonts w:ascii="Times New Roman" w:eastAsia="한화고딕 EL" w:hAnsi="Times New Roman" w:cs="Times New Roman"/>
          <w:sz w:val="24"/>
          <w:szCs w:val="24"/>
        </w:rPr>
        <w:t xml:space="preserve"> </w:t>
      </w:r>
      <w:r w:rsidR="00E40B2D">
        <w:rPr>
          <w:rFonts w:ascii="Times New Roman" w:eastAsia="한화고딕 EL" w:hAnsi="Times New Roman" w:cs="Times New Roman"/>
          <w:sz w:val="24"/>
          <w:szCs w:val="24"/>
        </w:rPr>
        <w:t xml:space="preserve">Provided that, </w:t>
      </w:r>
      <w:r w:rsidRPr="00370F86">
        <w:rPr>
          <w:rFonts w:ascii="Times New Roman" w:eastAsia="한화고딕 EL" w:hAnsi="Times New Roman" w:cs="Times New Roman"/>
          <w:sz w:val="24"/>
          <w:szCs w:val="24"/>
        </w:rPr>
        <w:t>if necessary, within the scope of the Anti-Solicitation Act, it may be provided in accordance with [</w:t>
      </w:r>
      <w:r w:rsidR="0024502C">
        <w:rPr>
          <w:rFonts w:ascii="Times New Roman" w:eastAsia="한화고딕 EL" w:hAnsi="Times New Roman" w:cs="Times New Roman"/>
          <w:sz w:val="24"/>
          <w:szCs w:val="24"/>
        </w:rPr>
        <w:t>Appendix</w:t>
      </w:r>
      <w:r w:rsidRPr="00370F86">
        <w:rPr>
          <w:rFonts w:ascii="Times New Roman" w:eastAsia="한화고딕 EL" w:hAnsi="Times New Roman" w:cs="Times New Roman"/>
          <w:sz w:val="24"/>
          <w:szCs w:val="24"/>
        </w:rPr>
        <w:t xml:space="preserve"> 1] "Standards for the Use of Controlled Expenses" and [</w:t>
      </w:r>
      <w:r w:rsidR="0024502C">
        <w:rPr>
          <w:rFonts w:ascii="Times New Roman" w:eastAsia="한화고딕 EL" w:hAnsi="Times New Roman" w:cs="Times New Roman"/>
          <w:sz w:val="24"/>
          <w:szCs w:val="24"/>
        </w:rPr>
        <w:t>Appendix</w:t>
      </w:r>
      <w:r w:rsidRPr="00370F86">
        <w:rPr>
          <w:rFonts w:ascii="Times New Roman" w:eastAsia="한화고딕 EL" w:hAnsi="Times New Roman" w:cs="Times New Roman"/>
          <w:sz w:val="24"/>
          <w:szCs w:val="24"/>
        </w:rPr>
        <w:t xml:space="preserve"> 2] "Guidelines for Food, Gifts, and Congratulatory Expenses for Public Officials, etc.", and in this case, it shall be reported in advance to the head of the department or the officer in charge.</w:t>
      </w:r>
    </w:p>
    <w:p w14:paraId="71A27E96"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3 (Scope of Provision of Congratulatory Gifts)</w:t>
      </w:r>
    </w:p>
    <w:p w14:paraId="01DF3C21" w14:textId="4E6236CF" w:rsidR="00957ADA" w:rsidRPr="00A3281E" w:rsidRDefault="00957ADA" w:rsidP="00C76F3B">
      <w:pPr>
        <w:spacing w:after="120"/>
        <w:ind w:leftChars="100" w:left="20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In the event that a congrat</w:t>
      </w:r>
      <w:r w:rsidR="00AD2258">
        <w:rPr>
          <w:rFonts w:ascii="Times New Roman" w:eastAsia="한화고딕 EL" w:hAnsi="Times New Roman" w:cs="Times New Roman"/>
          <w:sz w:val="24"/>
          <w:szCs w:val="24"/>
        </w:rPr>
        <w:t xml:space="preserve">ulatory gift is to be provided </w:t>
      </w:r>
      <w:r w:rsidRPr="00C27FD9">
        <w:rPr>
          <w:rFonts w:ascii="Times New Roman" w:eastAsia="한화고딕 EL" w:hAnsi="Times New Roman" w:cs="Times New Roman"/>
          <w:sz w:val="24"/>
          <w:szCs w:val="24"/>
        </w:rPr>
        <w:t xml:space="preserve">to a public official as stipulated in the Anti-Solicitation Act, it </w:t>
      </w:r>
      <w:r w:rsidRPr="00A3281E">
        <w:rPr>
          <w:rFonts w:ascii="Times New Roman" w:eastAsia="한화고딕 EL" w:hAnsi="Times New Roman" w:cs="Times New Roman"/>
          <w:sz w:val="24"/>
          <w:szCs w:val="24"/>
        </w:rPr>
        <w:t>shall be provided in compliance with [Appendix 1] "Standards for the Use of Cont</w:t>
      </w:r>
      <w:r w:rsidR="00AD2258">
        <w:rPr>
          <w:rFonts w:ascii="Times New Roman" w:eastAsia="한화고딕 EL" w:hAnsi="Times New Roman" w:cs="Times New Roman"/>
          <w:sz w:val="24"/>
          <w:szCs w:val="24"/>
        </w:rPr>
        <w:t xml:space="preserve">rolled Expenses" and [Appendix </w:t>
      </w:r>
      <w:r w:rsidRPr="00A3281E">
        <w:rPr>
          <w:rFonts w:ascii="Times New Roman" w:eastAsia="한화고딕 EL" w:hAnsi="Times New Roman" w:cs="Times New Roman"/>
          <w:sz w:val="24"/>
          <w:szCs w:val="24"/>
        </w:rPr>
        <w:t xml:space="preserve">2] "Guidelines for Food, Gifts, and Congratulatory Expenses for Public Officials, etc." within the scope permitted by the Anti-Solicitation Act, and in </w:t>
      </w:r>
      <w:r w:rsidR="00E84133" w:rsidRPr="00A3281E">
        <w:rPr>
          <w:rFonts w:ascii="Times New Roman" w:eastAsia="한화고딕 EL" w:hAnsi="Times New Roman" w:cs="Times New Roman"/>
          <w:sz w:val="24"/>
          <w:szCs w:val="24"/>
        </w:rPr>
        <w:t>this case, it must be reported in advance to the head of the department or the officer in charge.</w:t>
      </w:r>
      <w:r w:rsidRPr="00A3281E">
        <w:rPr>
          <w:rFonts w:ascii="Times New Roman" w:eastAsia="한화고딕 EL" w:hAnsi="Times New Roman" w:cs="Times New Roman"/>
          <w:sz w:val="24"/>
          <w:szCs w:val="24"/>
        </w:rPr>
        <w:t xml:space="preserve">   </w:t>
      </w:r>
    </w:p>
    <w:p w14:paraId="6C12665F" w14:textId="77777777" w:rsidR="00975255" w:rsidRPr="00C27FD9" w:rsidRDefault="00975255" w:rsidP="00C76F3B">
      <w:pPr>
        <w:rPr>
          <w:rFonts w:ascii="Times New Roman" w:eastAsia="한화고딕 EL" w:hAnsi="Times New Roman" w:cs="Times New Roman"/>
          <w:b/>
          <w:bCs/>
          <w:sz w:val="24"/>
          <w:szCs w:val="24"/>
        </w:rPr>
      </w:pPr>
    </w:p>
    <w:p w14:paraId="18EE470C" w14:textId="75558217" w:rsidR="00957ADA" w:rsidRPr="000E54EB" w:rsidRDefault="000E54EB" w:rsidP="00C76F3B">
      <w:pPr>
        <w:spacing w:after="120"/>
        <w:jc w:val="center"/>
        <w:rPr>
          <w:rFonts w:ascii="Times New Roman" w:eastAsia="한화고딕 EL" w:hAnsi="Times New Roman" w:cs="Times New Roman"/>
          <w:b/>
          <w:sz w:val="24"/>
        </w:rPr>
      </w:pPr>
      <w:r w:rsidRPr="000E54EB">
        <w:rPr>
          <w:rFonts w:ascii="Times New Roman" w:eastAsia="한화고딕 EL" w:hAnsi="Times New Roman" w:cs="Times New Roman"/>
          <w:b/>
          <w:sz w:val="24"/>
        </w:rPr>
        <w:t>CHAPTER 3 THIRD PARTY COMPLIANCE</w:t>
      </w:r>
    </w:p>
    <w:p w14:paraId="08285D92"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4 (Types of Transactions Through Third Parties)</w:t>
      </w:r>
    </w:p>
    <w:p w14:paraId="0F9A6516" w14:textId="36DA5197" w:rsidR="00957ADA" w:rsidRPr="00C27FD9" w:rsidRDefault="00957ADA" w:rsidP="00C76F3B">
      <w:pPr>
        <w:spacing w:after="120"/>
        <w:ind w:leftChars="100" w:left="20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The employees of the </w:t>
      </w:r>
      <w:r w:rsidR="000E54EB">
        <w:rPr>
          <w:rFonts w:ascii="Times New Roman" w:eastAsia="한화고딕 EL" w:hAnsi="Times New Roman" w:cs="Times New Roman"/>
          <w:sz w:val="24"/>
          <w:szCs w:val="24"/>
        </w:rPr>
        <w:t>Company</w:t>
      </w:r>
      <w:r w:rsidRPr="00C27FD9">
        <w:rPr>
          <w:rFonts w:ascii="Times New Roman" w:eastAsia="한화고딕 EL" w:hAnsi="Times New Roman" w:cs="Times New Roman"/>
          <w:sz w:val="24"/>
          <w:szCs w:val="24"/>
        </w:rPr>
        <w:t xml:space="preserve"> may enter into agent contracts, consulting, and partner contracts with third parties for the execution of business, and the specific definitions of such contracts are as follows. </w:t>
      </w:r>
    </w:p>
    <w:p w14:paraId="3124B590" w14:textId="4EF0F3C3" w:rsidR="00957ADA" w:rsidRPr="000E54EB" w:rsidRDefault="000E54EB" w:rsidP="00C76F3B">
      <w:pPr>
        <w:numPr>
          <w:ilvl w:val="0"/>
          <w:numId w:val="15"/>
        </w:numPr>
        <w:spacing w:after="120"/>
        <w:ind w:left="907" w:hanging="340"/>
        <w:rPr>
          <w:rFonts w:ascii="Times New Roman" w:eastAsia="한화고딕 EL" w:hAnsi="Times New Roman" w:cs="Times New Roman"/>
          <w:bCs/>
          <w:iCs/>
          <w:sz w:val="24"/>
          <w:szCs w:val="24"/>
        </w:rPr>
      </w:pPr>
      <w:r w:rsidRPr="000E54EB">
        <w:rPr>
          <w:rFonts w:ascii="Times New Roman" w:eastAsia="한화고딕 EL" w:hAnsi="Times New Roman" w:cs="Times New Roman"/>
          <w:bCs/>
          <w:iCs/>
          <w:sz w:val="24"/>
          <w:szCs w:val="24"/>
        </w:rPr>
        <w:t xml:space="preserve">An </w:t>
      </w:r>
      <w:r w:rsidR="00957ADA" w:rsidRPr="000E54EB">
        <w:rPr>
          <w:rFonts w:ascii="Times New Roman" w:eastAsia="한화고딕 EL" w:hAnsi="Times New Roman" w:cs="Times New Roman"/>
          <w:bCs/>
          <w:iCs/>
          <w:sz w:val="24"/>
          <w:szCs w:val="24"/>
        </w:rPr>
        <w:t>'</w:t>
      </w:r>
      <w:r>
        <w:rPr>
          <w:rFonts w:ascii="Times New Roman" w:eastAsia="한화고딕 EL" w:hAnsi="Times New Roman" w:cs="Times New Roman"/>
          <w:bCs/>
          <w:iCs/>
          <w:sz w:val="24"/>
          <w:szCs w:val="24"/>
        </w:rPr>
        <w:t>a</w:t>
      </w:r>
      <w:r w:rsidR="00957ADA" w:rsidRPr="000E54EB">
        <w:rPr>
          <w:rFonts w:ascii="Times New Roman" w:eastAsia="한화고딕 EL" w:hAnsi="Times New Roman" w:cs="Times New Roman"/>
          <w:bCs/>
          <w:iCs/>
          <w:sz w:val="24"/>
          <w:szCs w:val="24"/>
        </w:rPr>
        <w:t xml:space="preserve">gent </w:t>
      </w:r>
      <w:r>
        <w:rPr>
          <w:rFonts w:ascii="Times New Roman" w:eastAsia="한화고딕 EL" w:hAnsi="Times New Roman" w:cs="Times New Roman"/>
          <w:bCs/>
          <w:iCs/>
          <w:sz w:val="24"/>
          <w:szCs w:val="24"/>
        </w:rPr>
        <w:t>agreement</w:t>
      </w:r>
      <w:r w:rsidR="00957ADA" w:rsidRPr="000E54EB">
        <w:rPr>
          <w:rFonts w:ascii="Times New Roman" w:eastAsia="한화고딕 EL" w:hAnsi="Times New Roman" w:cs="Times New Roman"/>
          <w:bCs/>
          <w:iCs/>
          <w:sz w:val="24"/>
          <w:szCs w:val="24"/>
        </w:rPr>
        <w:t xml:space="preserve">' </w:t>
      </w:r>
      <w:r w:rsidRPr="000E54EB">
        <w:rPr>
          <w:rFonts w:ascii="Times New Roman" w:eastAsia="한화고딕 EL" w:hAnsi="Times New Roman" w:cs="Times New Roman"/>
          <w:bCs/>
          <w:iCs/>
          <w:sz w:val="24"/>
          <w:szCs w:val="24"/>
        </w:rPr>
        <w:t>means</w:t>
      </w:r>
      <w:r w:rsidR="00957ADA" w:rsidRPr="000E54EB">
        <w:rPr>
          <w:rFonts w:ascii="Times New Roman" w:eastAsia="한화고딕 EL" w:hAnsi="Times New Roman" w:cs="Times New Roman"/>
          <w:bCs/>
          <w:iCs/>
          <w:sz w:val="24"/>
          <w:szCs w:val="24"/>
        </w:rPr>
        <w:t xml:space="preserve"> a contract in which a </w:t>
      </w:r>
      <w:r w:rsidRPr="000E54EB">
        <w:rPr>
          <w:rFonts w:ascii="Times New Roman" w:eastAsia="한화고딕 EL" w:hAnsi="Times New Roman" w:cs="Times New Roman"/>
          <w:bCs/>
          <w:iCs/>
          <w:sz w:val="24"/>
          <w:szCs w:val="24"/>
        </w:rPr>
        <w:t>Company</w:t>
      </w:r>
      <w:r w:rsidR="00957ADA" w:rsidRPr="000E54EB">
        <w:rPr>
          <w:rFonts w:ascii="Times New Roman" w:eastAsia="한화고딕 EL" w:hAnsi="Times New Roman" w:cs="Times New Roman"/>
          <w:bCs/>
          <w:iCs/>
          <w:sz w:val="24"/>
          <w:szCs w:val="24"/>
        </w:rPr>
        <w:t xml:space="preserve">, </w:t>
      </w:r>
      <w:r w:rsidRPr="000E54EB">
        <w:rPr>
          <w:rFonts w:ascii="Times New Roman" w:eastAsia="한화고딕 EL" w:hAnsi="Times New Roman" w:cs="Times New Roman"/>
          <w:bCs/>
          <w:iCs/>
          <w:sz w:val="24"/>
          <w:szCs w:val="24"/>
        </w:rPr>
        <w:t xml:space="preserve">regardless </w:t>
      </w:r>
      <w:r w:rsidRPr="000E54EB">
        <w:rPr>
          <w:rFonts w:ascii="Times New Roman" w:eastAsia="바탕체" w:hAnsi="Times New Roman" w:cs="Times New Roman"/>
          <w:bCs/>
          <w:iCs/>
          <w:sz w:val="24"/>
          <w:szCs w:val="24"/>
        </w:rPr>
        <w:t>of</w:t>
      </w:r>
      <w:r w:rsidR="00975255" w:rsidRPr="000E54EB">
        <w:rPr>
          <w:rFonts w:ascii="Times New Roman" w:eastAsia="바탕체" w:hAnsi="Times New Roman" w:cs="Times New Roman"/>
          <w:bCs/>
          <w:iCs/>
          <w:sz w:val="24"/>
          <w:szCs w:val="24"/>
        </w:rPr>
        <w:t xml:space="preserve"> whether it is called an agent</w:t>
      </w:r>
      <w:r w:rsidR="00957ADA" w:rsidRPr="000E54EB">
        <w:rPr>
          <w:rFonts w:ascii="Times New Roman" w:eastAsia="한화고딕 EL" w:hAnsi="Times New Roman" w:cs="Times New Roman"/>
          <w:bCs/>
          <w:iCs/>
          <w:sz w:val="24"/>
          <w:szCs w:val="24"/>
        </w:rPr>
        <w:t>, advisor, or adviser</w:t>
      </w:r>
      <w:r w:rsidR="00957ADA" w:rsidRPr="000E54EB">
        <w:rPr>
          <w:rFonts w:ascii="Times New Roman" w:eastAsia="한화고딕 EL" w:hAnsi="Times New Roman" w:cs="Times New Roman"/>
          <w:bCs/>
          <w:sz w:val="24"/>
          <w:szCs w:val="24"/>
        </w:rPr>
        <w:t>, has a third party to discover,</w:t>
      </w:r>
      <w:r w:rsidR="00957ADA" w:rsidRPr="000E54EB">
        <w:rPr>
          <w:rFonts w:ascii="Times New Roman" w:eastAsia="한화고딕 EL" w:hAnsi="Times New Roman" w:cs="Times New Roman"/>
          <w:bCs/>
          <w:iCs/>
          <w:sz w:val="24"/>
          <w:szCs w:val="24"/>
        </w:rPr>
        <w:t xml:space="preserve"> negotiate, or negotiate with a client in order to win a business.</w:t>
      </w:r>
    </w:p>
    <w:p w14:paraId="68563478" w14:textId="43C9E21C" w:rsidR="00957ADA" w:rsidRPr="00C27FD9" w:rsidRDefault="000E54EB" w:rsidP="00C76F3B">
      <w:pPr>
        <w:numPr>
          <w:ilvl w:val="0"/>
          <w:numId w:val="15"/>
        </w:numPr>
        <w:spacing w:after="120"/>
        <w:ind w:left="907" w:hanging="340"/>
        <w:rPr>
          <w:rFonts w:ascii="Times New Roman" w:eastAsia="한화고딕 EL" w:hAnsi="Times New Roman" w:cs="Times New Roman"/>
          <w:iCs/>
          <w:sz w:val="24"/>
          <w:szCs w:val="24"/>
        </w:rPr>
      </w:pPr>
      <w:r>
        <w:rPr>
          <w:rFonts w:ascii="Times New Roman" w:eastAsia="한화고딕 EL" w:hAnsi="Times New Roman" w:cs="Times New Roman"/>
          <w:bCs/>
          <w:iCs/>
          <w:sz w:val="24"/>
          <w:szCs w:val="24"/>
        </w:rPr>
        <w:lastRenderedPageBreak/>
        <w:t xml:space="preserve">A </w:t>
      </w:r>
      <w:r w:rsidR="00957ADA" w:rsidRPr="000E54EB">
        <w:rPr>
          <w:rFonts w:ascii="Times New Roman" w:eastAsia="한화고딕 EL" w:hAnsi="Times New Roman" w:cs="Times New Roman"/>
          <w:bCs/>
          <w:iCs/>
          <w:sz w:val="24"/>
          <w:szCs w:val="24"/>
        </w:rPr>
        <w:t>'</w:t>
      </w:r>
      <w:r>
        <w:rPr>
          <w:rFonts w:ascii="Times New Roman" w:eastAsia="한화고딕 EL" w:hAnsi="Times New Roman" w:cs="Times New Roman"/>
          <w:bCs/>
          <w:iCs/>
          <w:sz w:val="24"/>
          <w:szCs w:val="24"/>
        </w:rPr>
        <w:t>c</w:t>
      </w:r>
      <w:r w:rsidR="00957ADA" w:rsidRPr="000E54EB">
        <w:rPr>
          <w:rFonts w:ascii="Times New Roman" w:eastAsia="한화고딕 EL" w:hAnsi="Times New Roman" w:cs="Times New Roman"/>
          <w:bCs/>
          <w:iCs/>
          <w:sz w:val="24"/>
          <w:szCs w:val="24"/>
        </w:rPr>
        <w:t xml:space="preserve">onsulting </w:t>
      </w:r>
      <w:r>
        <w:rPr>
          <w:rFonts w:ascii="Times New Roman" w:eastAsia="한화고딕 EL" w:hAnsi="Times New Roman" w:cs="Times New Roman"/>
          <w:bCs/>
          <w:iCs/>
          <w:sz w:val="24"/>
          <w:szCs w:val="24"/>
        </w:rPr>
        <w:t>agreement</w:t>
      </w:r>
      <w:r w:rsidR="00957ADA" w:rsidRPr="000E54EB">
        <w:rPr>
          <w:rFonts w:ascii="Times New Roman" w:eastAsia="한화고딕 EL" w:hAnsi="Times New Roman" w:cs="Times New Roman"/>
          <w:bCs/>
          <w:iCs/>
          <w:sz w:val="24"/>
          <w:szCs w:val="24"/>
        </w:rPr>
        <w:t xml:space="preserve">', regardless of its name, </w:t>
      </w:r>
      <w:r>
        <w:rPr>
          <w:rFonts w:ascii="Times New Roman" w:eastAsia="한화고딕 EL" w:hAnsi="Times New Roman" w:cs="Times New Roman"/>
          <w:bCs/>
          <w:iCs/>
          <w:sz w:val="24"/>
          <w:szCs w:val="24"/>
        </w:rPr>
        <w:t>means</w:t>
      </w:r>
      <w:r w:rsidR="00957ADA" w:rsidRPr="000E54EB">
        <w:rPr>
          <w:rFonts w:ascii="Times New Roman" w:eastAsia="한화고딕 EL" w:hAnsi="Times New Roman" w:cs="Times New Roman"/>
          <w:bCs/>
          <w:iCs/>
          <w:sz w:val="24"/>
          <w:szCs w:val="24"/>
        </w:rPr>
        <w:t xml:space="preserve"> a contract </w:t>
      </w:r>
      <w:r>
        <w:rPr>
          <w:rFonts w:ascii="Times New Roman" w:eastAsia="한화고딕 EL" w:hAnsi="Times New Roman" w:cs="Times New Roman"/>
          <w:bCs/>
          <w:iCs/>
          <w:sz w:val="24"/>
          <w:szCs w:val="24"/>
        </w:rPr>
        <w:t>executed</w:t>
      </w:r>
      <w:r w:rsidR="00957ADA" w:rsidRPr="000E54EB">
        <w:rPr>
          <w:rFonts w:ascii="Times New Roman" w:eastAsia="한화고딕 EL" w:hAnsi="Times New Roman" w:cs="Times New Roman"/>
          <w:bCs/>
          <w:iCs/>
          <w:sz w:val="24"/>
          <w:szCs w:val="24"/>
        </w:rPr>
        <w:t xml:space="preserve"> for the </w:t>
      </w:r>
      <w:r w:rsidR="00957ADA" w:rsidRPr="00C27FD9">
        <w:rPr>
          <w:rFonts w:ascii="Times New Roman" w:eastAsia="한화고딕 EL" w:hAnsi="Times New Roman" w:cs="Times New Roman"/>
          <w:iCs/>
          <w:sz w:val="24"/>
          <w:szCs w:val="24"/>
        </w:rPr>
        <w:t>purpose of consulting, investigating, designing, supervising, executing the project, and managing the project on matters related to licensing, law, accounting, tax, etc.</w:t>
      </w:r>
    </w:p>
    <w:p w14:paraId="4E27D3A8"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5 (Agent Agreement)</w:t>
      </w:r>
    </w:p>
    <w:p w14:paraId="68EFBBBB" w14:textId="0A4A763D" w:rsidR="00975255" w:rsidRPr="000E54EB" w:rsidRDefault="009D723A" w:rsidP="00C76F3B">
      <w:pPr>
        <w:numPr>
          <w:ilvl w:val="0"/>
          <w:numId w:val="27"/>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e</w:t>
      </w:r>
      <w:r w:rsidR="00957ADA" w:rsidRPr="00C27FD9">
        <w:rPr>
          <w:rFonts w:ascii="Times New Roman" w:eastAsia="한화고딕 EL" w:hAnsi="Times New Roman" w:cs="Times New Roman"/>
          <w:sz w:val="24"/>
          <w:szCs w:val="24"/>
        </w:rPr>
        <w:t xml:space="preserve">mployees of the Company </w:t>
      </w:r>
      <w:r w:rsidR="00957ADA" w:rsidRPr="000E54EB">
        <w:rPr>
          <w:rFonts w:ascii="Times New Roman" w:eastAsia="한화고딕 EL" w:hAnsi="Times New Roman" w:cs="Times New Roman"/>
          <w:sz w:val="24"/>
          <w:szCs w:val="24"/>
        </w:rPr>
        <w:t xml:space="preserve">who wish to enter into an agent </w:t>
      </w:r>
      <w:r w:rsidR="00E32EB4">
        <w:rPr>
          <w:rFonts w:ascii="Times New Roman" w:eastAsia="한화고딕 EL" w:hAnsi="Times New Roman" w:cs="Times New Roman"/>
          <w:sz w:val="24"/>
          <w:szCs w:val="24"/>
        </w:rPr>
        <w:t>agreement</w:t>
      </w:r>
      <w:r w:rsidR="00957ADA" w:rsidRPr="000E54EB">
        <w:rPr>
          <w:rFonts w:ascii="Times New Roman" w:eastAsia="한화고딕 EL" w:hAnsi="Times New Roman" w:cs="Times New Roman"/>
          <w:sz w:val="24"/>
          <w:szCs w:val="24"/>
        </w:rPr>
        <w:t xml:space="preserve"> (including an extension </w:t>
      </w:r>
      <w:r w:rsidR="00E32EB4">
        <w:rPr>
          <w:rFonts w:ascii="Times New Roman" w:eastAsia="한화고딕 EL" w:hAnsi="Times New Roman" w:cs="Times New Roman"/>
          <w:sz w:val="24"/>
          <w:szCs w:val="24"/>
        </w:rPr>
        <w:t>agreement</w:t>
      </w:r>
      <w:r w:rsidR="00957ADA" w:rsidRPr="000E54EB">
        <w:rPr>
          <w:rFonts w:ascii="Times New Roman" w:eastAsia="한화고딕 EL" w:hAnsi="Times New Roman" w:cs="Times New Roman"/>
          <w:sz w:val="24"/>
          <w:szCs w:val="24"/>
        </w:rPr>
        <w:t>) with a third party shall fill out [</w:t>
      </w:r>
      <w:r w:rsidR="0024502C">
        <w:rPr>
          <w:rFonts w:ascii="Times New Roman" w:eastAsia="한화고딕 EL" w:hAnsi="Times New Roman" w:cs="Times New Roman"/>
          <w:sz w:val="24"/>
          <w:szCs w:val="24"/>
        </w:rPr>
        <w:t>Appendix</w:t>
      </w:r>
      <w:r w:rsidR="00957ADA" w:rsidRPr="000E54EB">
        <w:rPr>
          <w:rFonts w:ascii="Times New Roman" w:eastAsia="한화고딕 EL" w:hAnsi="Times New Roman" w:cs="Times New Roman"/>
          <w:sz w:val="24"/>
          <w:szCs w:val="24"/>
        </w:rPr>
        <w:t xml:space="preserve"> 3] </w:t>
      </w:r>
      <w:r w:rsidR="00957ADA" w:rsidRPr="000E54EB">
        <w:rPr>
          <w:rFonts w:ascii="Times New Roman" w:eastAsia="한화고딕 EL" w:hAnsi="Times New Roman" w:cs="Times New Roman"/>
          <w:sz w:val="24"/>
          <w:szCs w:val="24"/>
        </w:rPr>
        <w:t>「</w:t>
      </w:r>
      <w:r w:rsidR="00957ADA" w:rsidRPr="000E54EB">
        <w:rPr>
          <w:rFonts w:ascii="Times New Roman" w:eastAsia="한화고딕 EL" w:hAnsi="Times New Roman" w:cs="Times New Roman"/>
          <w:sz w:val="24"/>
          <w:szCs w:val="24"/>
        </w:rPr>
        <w:t>Counterparty Due Diligence Form</w:t>
      </w:r>
      <w:r w:rsidR="00580F47" w:rsidRPr="000E54EB">
        <w:rPr>
          <w:rFonts w:ascii="Times New Roman" w:eastAsia="한화고딕 EL" w:hAnsi="Times New Roman" w:cs="Times New Roman"/>
          <w:sz w:val="24"/>
          <w:szCs w:val="24"/>
        </w:rPr>
        <w:t>」</w:t>
      </w:r>
      <w:r w:rsidR="00580F47" w:rsidRPr="000E54EB">
        <w:rPr>
          <w:rFonts w:ascii="Times New Roman" w:eastAsia="한화고딕 EL" w:hAnsi="Times New Roman" w:cs="Times New Roman"/>
          <w:sz w:val="24"/>
          <w:szCs w:val="24"/>
        </w:rPr>
        <w:t xml:space="preserve"> and </w:t>
      </w:r>
      <w:r w:rsidR="00957ADA" w:rsidRPr="000E54EB">
        <w:rPr>
          <w:rFonts w:ascii="Times New Roman" w:eastAsia="한화고딕 EL" w:hAnsi="Times New Roman" w:cs="Times New Roman"/>
          <w:sz w:val="24"/>
          <w:szCs w:val="24"/>
        </w:rPr>
        <w:t>[</w:t>
      </w:r>
      <w:r w:rsidR="0024502C">
        <w:rPr>
          <w:rFonts w:ascii="Times New Roman" w:eastAsia="한화고딕 EL" w:hAnsi="Times New Roman" w:cs="Times New Roman"/>
          <w:sz w:val="24"/>
          <w:szCs w:val="24"/>
        </w:rPr>
        <w:t>Appendix</w:t>
      </w:r>
      <w:r w:rsidR="00957ADA" w:rsidRPr="000E54EB">
        <w:rPr>
          <w:rFonts w:ascii="Times New Roman" w:eastAsia="한화고딕 EL" w:hAnsi="Times New Roman" w:cs="Times New Roman"/>
          <w:sz w:val="24"/>
          <w:szCs w:val="24"/>
        </w:rPr>
        <w:t xml:space="preserve"> 4] </w:t>
      </w:r>
      <w:r w:rsidR="00957ADA" w:rsidRPr="000E54EB">
        <w:rPr>
          <w:rFonts w:ascii="Times New Roman" w:eastAsia="한화고딕 EL" w:hAnsi="Times New Roman" w:cs="Times New Roman"/>
          <w:sz w:val="24"/>
          <w:szCs w:val="24"/>
        </w:rPr>
        <w:t>「</w:t>
      </w:r>
      <w:r w:rsidR="00957ADA" w:rsidRPr="000E54EB">
        <w:rPr>
          <w:rFonts w:ascii="Times New Roman" w:eastAsia="한화고딕 EL" w:hAnsi="Times New Roman" w:cs="Times New Roman"/>
          <w:sz w:val="24"/>
          <w:szCs w:val="24"/>
        </w:rPr>
        <w:t>Contract Risk Checklist</w:t>
      </w:r>
      <w:r w:rsidR="00957ADA" w:rsidRPr="000E54EB">
        <w:rPr>
          <w:rFonts w:ascii="Times New Roman" w:eastAsia="한화고딕 EL" w:hAnsi="Times New Roman" w:cs="Times New Roman"/>
          <w:sz w:val="24"/>
          <w:szCs w:val="24"/>
        </w:rPr>
        <w:t>」</w:t>
      </w:r>
      <w:r w:rsidR="00580F47" w:rsidRPr="000E54EB">
        <w:rPr>
          <w:rFonts w:ascii="Times New Roman" w:eastAsia="한화고딕 EL" w:hAnsi="Times New Roman" w:cs="Times New Roman"/>
          <w:sz w:val="24"/>
          <w:szCs w:val="24"/>
        </w:rPr>
        <w:t xml:space="preserve"> in accordance with Article 13 (Pre-verification) of the Anti-Corruption Regulations</w:t>
      </w:r>
      <w:r w:rsidR="00957ADA" w:rsidRPr="000E54EB">
        <w:rPr>
          <w:rFonts w:ascii="Times New Roman" w:eastAsia="한화고딕 EL" w:hAnsi="Times New Roman" w:cs="Times New Roman"/>
          <w:sz w:val="24"/>
          <w:szCs w:val="24"/>
        </w:rPr>
        <w:t xml:space="preserve"> and attach them to the approval document. </w:t>
      </w:r>
    </w:p>
    <w:p w14:paraId="5001DDC2" w14:textId="65422E24" w:rsidR="00975255" w:rsidRPr="000E54EB" w:rsidRDefault="0073006D" w:rsidP="00C76F3B">
      <w:pPr>
        <w:numPr>
          <w:ilvl w:val="0"/>
          <w:numId w:val="27"/>
        </w:numPr>
        <w:spacing w:after="60"/>
        <w:rPr>
          <w:rFonts w:ascii="Times New Roman" w:eastAsia="한화고딕 EL" w:hAnsi="Times New Roman" w:cs="Times New Roman"/>
          <w:bCs/>
          <w:sz w:val="24"/>
          <w:szCs w:val="24"/>
        </w:rPr>
      </w:pPr>
      <w:r w:rsidRPr="0073006D">
        <w:rPr>
          <w:rFonts w:ascii="Times New Roman" w:eastAsia="한화고딕 EL" w:hAnsi="Times New Roman" w:cs="Times New Roman"/>
          <w:sz w:val="24"/>
          <w:szCs w:val="24"/>
        </w:rPr>
        <w:t xml:space="preserve">In the following cases as a result of the preparation of the </w:t>
      </w:r>
      <w:r w:rsidRPr="0073006D">
        <w:rPr>
          <w:rFonts w:ascii="Times New Roman" w:eastAsia="한화고딕 EL" w:hAnsi="Times New Roman" w:cs="Times New Roman"/>
          <w:sz w:val="24"/>
          <w:szCs w:val="24"/>
        </w:rPr>
        <w:t>「</w:t>
      </w:r>
      <w:r w:rsidRPr="0073006D">
        <w:rPr>
          <w:rFonts w:ascii="Times New Roman" w:eastAsia="한화고딕 EL" w:hAnsi="Times New Roman" w:cs="Times New Roman"/>
          <w:sz w:val="24"/>
          <w:szCs w:val="24"/>
        </w:rPr>
        <w:t>Contract Risk Checklist</w:t>
      </w:r>
      <w:r w:rsidRPr="0073006D">
        <w:rPr>
          <w:rFonts w:ascii="Times New Roman" w:eastAsia="한화고딕 EL" w:hAnsi="Times New Roman" w:cs="Times New Roman"/>
          <w:sz w:val="24"/>
          <w:szCs w:val="24"/>
        </w:rPr>
        <w:t>」</w:t>
      </w:r>
      <w:r w:rsidRPr="0073006D">
        <w:rPr>
          <w:rFonts w:ascii="Times New Roman" w:eastAsia="한화고딕 EL" w:hAnsi="Times New Roman" w:cs="Times New Roman"/>
          <w:sz w:val="24"/>
          <w:szCs w:val="24"/>
        </w:rPr>
        <w:t xml:space="preserve"> in attached Table 4, the relevant details shall be specified in the approval document</w:t>
      </w:r>
      <w:r>
        <w:rPr>
          <w:rFonts w:ascii="Times New Roman" w:eastAsia="한화고딕 EL" w:hAnsi="Times New Roman" w:cs="Times New Roman"/>
          <w:sz w:val="24"/>
          <w:szCs w:val="24"/>
        </w:rPr>
        <w:t>:</w:t>
      </w:r>
    </w:p>
    <w:p w14:paraId="72A539BC" w14:textId="027BA128" w:rsidR="00957ADA" w:rsidRPr="00C27FD9" w:rsidRDefault="0073006D" w:rsidP="00C76F3B">
      <w:pPr>
        <w:numPr>
          <w:ilvl w:val="0"/>
          <w:numId w:val="32"/>
        </w:numPr>
        <w:spacing w:after="60"/>
        <w:ind w:left="907" w:hanging="340"/>
        <w:rPr>
          <w:rFonts w:ascii="Times New Roman" w:eastAsia="한화고딕 EL" w:hAnsi="Times New Roman" w:cs="Times New Roman"/>
          <w:iCs/>
          <w:sz w:val="24"/>
          <w:szCs w:val="24"/>
        </w:rPr>
      </w:pPr>
      <w:r>
        <w:rPr>
          <w:rFonts w:ascii="Times New Roman" w:eastAsia="한화고딕 EL" w:hAnsi="Times New Roman" w:cs="Times New Roman"/>
          <w:iCs/>
          <w:sz w:val="24"/>
          <w:szCs w:val="24"/>
        </w:rPr>
        <w:t xml:space="preserve">In the case that </w:t>
      </w:r>
      <w:r w:rsidR="00957ADA" w:rsidRPr="00C27FD9">
        <w:rPr>
          <w:rFonts w:ascii="Times New Roman" w:eastAsia="한화고딕 EL" w:hAnsi="Times New Roman" w:cs="Times New Roman"/>
          <w:iCs/>
          <w:sz w:val="24"/>
          <w:szCs w:val="24"/>
        </w:rPr>
        <w:t>the total score is 50 points or more</w:t>
      </w:r>
      <w:r>
        <w:rPr>
          <w:rFonts w:ascii="Times New Roman" w:eastAsia="한화고딕 EL" w:hAnsi="Times New Roman" w:cs="Times New Roman"/>
          <w:iCs/>
          <w:sz w:val="24"/>
          <w:szCs w:val="24"/>
        </w:rPr>
        <w:t>; and</w:t>
      </w:r>
    </w:p>
    <w:p w14:paraId="47A4CE78" w14:textId="39AEE7A3" w:rsidR="00957ADA" w:rsidRPr="00C27FD9" w:rsidRDefault="0073006D" w:rsidP="00C76F3B">
      <w:pPr>
        <w:numPr>
          <w:ilvl w:val="0"/>
          <w:numId w:val="32"/>
        </w:numPr>
        <w:spacing w:after="120"/>
        <w:ind w:left="907" w:hanging="340"/>
        <w:rPr>
          <w:rFonts w:ascii="Times New Roman" w:eastAsia="한화고딕 EL" w:hAnsi="Times New Roman" w:cs="Times New Roman"/>
          <w:iCs/>
          <w:sz w:val="24"/>
          <w:szCs w:val="24"/>
        </w:rPr>
      </w:pPr>
      <w:r>
        <w:rPr>
          <w:rFonts w:ascii="Times New Roman" w:eastAsia="한화고딕 EL" w:hAnsi="Times New Roman" w:cs="Times New Roman"/>
          <w:iCs/>
          <w:sz w:val="24"/>
          <w:szCs w:val="24"/>
        </w:rPr>
        <w:t>In the case that</w:t>
      </w:r>
      <w:r w:rsidR="00957ADA" w:rsidRPr="00C27FD9">
        <w:rPr>
          <w:rFonts w:ascii="Times New Roman" w:eastAsia="한화고딕 EL" w:hAnsi="Times New Roman" w:cs="Times New Roman"/>
          <w:iCs/>
          <w:sz w:val="24"/>
          <w:szCs w:val="24"/>
        </w:rPr>
        <w:t xml:space="preserve"> there is more than one item that has a score of 10 or more</w:t>
      </w:r>
    </w:p>
    <w:p w14:paraId="18919E19" w14:textId="7434EE2A" w:rsidR="00957ADA" w:rsidRPr="00C27FD9" w:rsidRDefault="00957ADA" w:rsidP="00C76F3B">
      <w:pPr>
        <w:numPr>
          <w:ilvl w:val="0"/>
          <w:numId w:val="27"/>
        </w:numPr>
        <w:spacing w:after="120"/>
        <w:ind w:leftChars="100" w:left="5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The employees of the Company shall </w:t>
      </w:r>
      <w:r w:rsidR="0073006D">
        <w:rPr>
          <w:rFonts w:ascii="Times New Roman" w:eastAsia="한화고딕 EL" w:hAnsi="Times New Roman" w:cs="Times New Roman"/>
          <w:sz w:val="24"/>
          <w:szCs w:val="24"/>
        </w:rPr>
        <w:t>execute</w:t>
      </w:r>
      <w:r w:rsidRPr="00C27FD9">
        <w:rPr>
          <w:rFonts w:ascii="Times New Roman" w:eastAsia="한화고딕 EL" w:hAnsi="Times New Roman" w:cs="Times New Roman"/>
          <w:sz w:val="24"/>
          <w:szCs w:val="24"/>
        </w:rPr>
        <w:t xml:space="preserve"> a contract by including the contents of Article 14, Paragraph 1 of the Anti-Corruption Regulation in the terms of the </w:t>
      </w:r>
      <w:r w:rsidR="0077471A">
        <w:rPr>
          <w:rFonts w:ascii="Times New Roman" w:eastAsia="한화고딕 EL" w:hAnsi="Times New Roman" w:cs="Times New Roman"/>
          <w:sz w:val="24"/>
          <w:szCs w:val="24"/>
        </w:rPr>
        <w:t>agreement</w:t>
      </w:r>
      <w:r w:rsidRPr="00C27FD9">
        <w:rPr>
          <w:rFonts w:ascii="Times New Roman" w:eastAsia="한화고딕 EL" w:hAnsi="Times New Roman" w:cs="Times New Roman"/>
          <w:sz w:val="24"/>
          <w:szCs w:val="24"/>
        </w:rPr>
        <w:t xml:space="preserve">. </w:t>
      </w:r>
    </w:p>
    <w:p w14:paraId="256AEA05" w14:textId="397210EA"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Article 6 (Consulting </w:t>
      </w:r>
      <w:r w:rsidR="0077471A">
        <w:rPr>
          <w:rFonts w:ascii="Times New Roman" w:eastAsia="한화고딕 EL" w:hAnsi="Times New Roman" w:cs="Times New Roman"/>
          <w:b/>
          <w:sz w:val="24"/>
          <w:szCs w:val="24"/>
        </w:rPr>
        <w:t>Agreement</w:t>
      </w:r>
      <w:r w:rsidRPr="00C27FD9">
        <w:rPr>
          <w:rFonts w:ascii="Times New Roman" w:eastAsia="한화고딕 EL" w:hAnsi="Times New Roman" w:cs="Times New Roman"/>
          <w:b/>
          <w:sz w:val="24"/>
          <w:szCs w:val="24"/>
        </w:rPr>
        <w:t>)</w:t>
      </w:r>
    </w:p>
    <w:p w14:paraId="0CBA8278" w14:textId="5D1E16E1" w:rsidR="00E32EB4" w:rsidRPr="000E54EB" w:rsidRDefault="00121ADC" w:rsidP="00E32EB4">
      <w:pPr>
        <w:numPr>
          <w:ilvl w:val="0"/>
          <w:numId w:val="27"/>
        </w:numPr>
        <w:spacing w:after="120"/>
        <w:ind w:leftChars="100" w:left="540" w:hanging="340"/>
        <w:rPr>
          <w:rFonts w:ascii="Times New Roman" w:eastAsia="한화고딕 EL" w:hAnsi="Times New Roman" w:cs="Times New Roman"/>
          <w:sz w:val="24"/>
          <w:szCs w:val="24"/>
        </w:rPr>
      </w:pPr>
      <w:bookmarkStart w:id="1" w:name="_Hlk81215019"/>
      <w:r>
        <w:rPr>
          <w:rFonts w:ascii="Times New Roman" w:eastAsia="한화고딕 EL" w:hAnsi="Times New Roman" w:cs="Times New Roman"/>
          <w:sz w:val="24"/>
          <w:szCs w:val="24"/>
        </w:rPr>
        <w:t>The e</w:t>
      </w:r>
      <w:r w:rsidR="00957ADA" w:rsidRPr="00C27FD9">
        <w:rPr>
          <w:rFonts w:ascii="Times New Roman" w:eastAsia="한화고딕 EL" w:hAnsi="Times New Roman" w:cs="Times New Roman"/>
          <w:sz w:val="24"/>
          <w:szCs w:val="24"/>
        </w:rPr>
        <w:t xml:space="preserve">mployees of the Company who wish to enter into a consulting </w:t>
      </w:r>
      <w:r>
        <w:rPr>
          <w:rFonts w:ascii="Times New Roman" w:eastAsia="한화고딕 EL" w:hAnsi="Times New Roman" w:cs="Times New Roman"/>
          <w:sz w:val="24"/>
          <w:szCs w:val="24"/>
        </w:rPr>
        <w:t>agreement</w:t>
      </w:r>
      <w:r w:rsidR="00957ADA" w:rsidRPr="00C27FD9">
        <w:rPr>
          <w:rFonts w:ascii="Times New Roman" w:eastAsia="한화고딕 EL" w:hAnsi="Times New Roman" w:cs="Times New Roman"/>
          <w:sz w:val="24"/>
          <w:szCs w:val="24"/>
        </w:rPr>
        <w:t xml:space="preserve"> </w:t>
      </w:r>
      <w:r w:rsidR="00E32EB4" w:rsidRPr="000E54EB">
        <w:rPr>
          <w:rFonts w:ascii="Times New Roman" w:eastAsia="한화고딕 EL" w:hAnsi="Times New Roman" w:cs="Times New Roman"/>
          <w:sz w:val="24"/>
          <w:szCs w:val="24"/>
        </w:rPr>
        <w:t xml:space="preserve">(including an extension </w:t>
      </w:r>
      <w:r w:rsidR="00E32EB4">
        <w:rPr>
          <w:rFonts w:ascii="Times New Roman" w:eastAsia="한화고딕 EL" w:hAnsi="Times New Roman" w:cs="Times New Roman"/>
          <w:sz w:val="24"/>
          <w:szCs w:val="24"/>
        </w:rPr>
        <w:t>agreement</w:t>
      </w:r>
      <w:r w:rsidR="00E32EB4" w:rsidRPr="000E54EB">
        <w:rPr>
          <w:rFonts w:ascii="Times New Roman" w:eastAsia="한화고딕 EL" w:hAnsi="Times New Roman" w:cs="Times New Roman"/>
          <w:sz w:val="24"/>
          <w:szCs w:val="24"/>
        </w:rPr>
        <w:t>) with a third party shall fill out [</w:t>
      </w:r>
      <w:r w:rsidR="0024502C">
        <w:rPr>
          <w:rFonts w:ascii="Times New Roman" w:eastAsia="한화고딕 EL" w:hAnsi="Times New Roman" w:cs="Times New Roman"/>
          <w:sz w:val="24"/>
          <w:szCs w:val="24"/>
        </w:rPr>
        <w:t>Appendix</w:t>
      </w:r>
      <w:r w:rsidR="00E32EB4" w:rsidRPr="000E54EB">
        <w:rPr>
          <w:rFonts w:ascii="Times New Roman" w:eastAsia="한화고딕 EL" w:hAnsi="Times New Roman" w:cs="Times New Roman"/>
          <w:sz w:val="24"/>
          <w:szCs w:val="24"/>
        </w:rPr>
        <w:t xml:space="preserve"> 3] </w:t>
      </w:r>
      <w:r w:rsidR="00E32EB4" w:rsidRPr="000E54EB">
        <w:rPr>
          <w:rFonts w:ascii="Times New Roman" w:eastAsia="한화고딕 EL" w:hAnsi="Times New Roman" w:cs="Times New Roman"/>
          <w:sz w:val="24"/>
          <w:szCs w:val="24"/>
        </w:rPr>
        <w:t>「</w:t>
      </w:r>
      <w:r w:rsidR="00E32EB4" w:rsidRPr="000E54EB">
        <w:rPr>
          <w:rFonts w:ascii="Times New Roman" w:eastAsia="한화고딕 EL" w:hAnsi="Times New Roman" w:cs="Times New Roman"/>
          <w:sz w:val="24"/>
          <w:szCs w:val="24"/>
        </w:rPr>
        <w:t>Counterparty Due Diligence Form</w:t>
      </w:r>
      <w:r w:rsidR="00E32EB4" w:rsidRPr="000E54EB">
        <w:rPr>
          <w:rFonts w:ascii="Times New Roman" w:eastAsia="한화고딕 EL" w:hAnsi="Times New Roman" w:cs="Times New Roman"/>
          <w:sz w:val="24"/>
          <w:szCs w:val="24"/>
        </w:rPr>
        <w:t>」</w:t>
      </w:r>
      <w:r w:rsidR="00E32EB4" w:rsidRPr="000E54EB">
        <w:rPr>
          <w:rFonts w:ascii="Times New Roman" w:eastAsia="한화고딕 EL" w:hAnsi="Times New Roman" w:cs="Times New Roman"/>
          <w:sz w:val="24"/>
          <w:szCs w:val="24"/>
        </w:rPr>
        <w:t xml:space="preserve"> and [</w:t>
      </w:r>
      <w:r w:rsidR="0024502C">
        <w:rPr>
          <w:rFonts w:ascii="Times New Roman" w:eastAsia="한화고딕 EL" w:hAnsi="Times New Roman" w:cs="Times New Roman"/>
          <w:sz w:val="24"/>
          <w:szCs w:val="24"/>
        </w:rPr>
        <w:t>Appendix</w:t>
      </w:r>
      <w:r w:rsidR="00E32EB4" w:rsidRPr="000E54EB">
        <w:rPr>
          <w:rFonts w:ascii="Times New Roman" w:eastAsia="한화고딕 EL" w:hAnsi="Times New Roman" w:cs="Times New Roman"/>
          <w:sz w:val="24"/>
          <w:szCs w:val="24"/>
        </w:rPr>
        <w:t xml:space="preserve"> 4] </w:t>
      </w:r>
      <w:r w:rsidR="00E32EB4" w:rsidRPr="000E54EB">
        <w:rPr>
          <w:rFonts w:ascii="Times New Roman" w:eastAsia="한화고딕 EL" w:hAnsi="Times New Roman" w:cs="Times New Roman"/>
          <w:sz w:val="24"/>
          <w:szCs w:val="24"/>
        </w:rPr>
        <w:t>「</w:t>
      </w:r>
      <w:r w:rsidR="00E32EB4" w:rsidRPr="000E54EB">
        <w:rPr>
          <w:rFonts w:ascii="Times New Roman" w:eastAsia="한화고딕 EL" w:hAnsi="Times New Roman" w:cs="Times New Roman"/>
          <w:sz w:val="24"/>
          <w:szCs w:val="24"/>
        </w:rPr>
        <w:t>Contract Risk Checklist</w:t>
      </w:r>
      <w:r w:rsidR="00E32EB4" w:rsidRPr="000E54EB">
        <w:rPr>
          <w:rFonts w:ascii="Times New Roman" w:eastAsia="한화고딕 EL" w:hAnsi="Times New Roman" w:cs="Times New Roman"/>
          <w:sz w:val="24"/>
          <w:szCs w:val="24"/>
        </w:rPr>
        <w:t>」</w:t>
      </w:r>
      <w:r w:rsidR="00E32EB4" w:rsidRPr="000E54EB">
        <w:rPr>
          <w:rFonts w:ascii="Times New Roman" w:eastAsia="한화고딕 EL" w:hAnsi="Times New Roman" w:cs="Times New Roman"/>
          <w:sz w:val="24"/>
          <w:szCs w:val="24"/>
        </w:rPr>
        <w:t xml:space="preserve"> in accordance with Article 13 (Pre-verification) of the Anti-Corruption Regulations and attach them to the approval document. </w:t>
      </w:r>
    </w:p>
    <w:p w14:paraId="6A2BDA62" w14:textId="77777777" w:rsidR="00E32EB4" w:rsidRPr="000E54EB" w:rsidRDefault="00E32EB4" w:rsidP="00E32EB4">
      <w:pPr>
        <w:numPr>
          <w:ilvl w:val="0"/>
          <w:numId w:val="27"/>
        </w:numPr>
        <w:spacing w:after="60"/>
        <w:rPr>
          <w:rFonts w:ascii="Times New Roman" w:eastAsia="한화고딕 EL" w:hAnsi="Times New Roman" w:cs="Times New Roman"/>
          <w:bCs/>
          <w:sz w:val="24"/>
          <w:szCs w:val="24"/>
        </w:rPr>
      </w:pPr>
      <w:r w:rsidRPr="0073006D">
        <w:rPr>
          <w:rFonts w:ascii="Times New Roman" w:eastAsia="한화고딕 EL" w:hAnsi="Times New Roman" w:cs="Times New Roman"/>
          <w:sz w:val="24"/>
          <w:szCs w:val="24"/>
        </w:rPr>
        <w:t xml:space="preserve">In the following cases as a result of the preparation of the </w:t>
      </w:r>
      <w:r w:rsidRPr="0073006D">
        <w:rPr>
          <w:rFonts w:ascii="Times New Roman" w:eastAsia="한화고딕 EL" w:hAnsi="Times New Roman" w:cs="Times New Roman"/>
          <w:sz w:val="24"/>
          <w:szCs w:val="24"/>
        </w:rPr>
        <w:t>「</w:t>
      </w:r>
      <w:r w:rsidRPr="0073006D">
        <w:rPr>
          <w:rFonts w:ascii="Times New Roman" w:eastAsia="한화고딕 EL" w:hAnsi="Times New Roman" w:cs="Times New Roman"/>
          <w:sz w:val="24"/>
          <w:szCs w:val="24"/>
        </w:rPr>
        <w:t>Contract Risk Checklist</w:t>
      </w:r>
      <w:r w:rsidRPr="0073006D">
        <w:rPr>
          <w:rFonts w:ascii="Times New Roman" w:eastAsia="한화고딕 EL" w:hAnsi="Times New Roman" w:cs="Times New Roman"/>
          <w:sz w:val="24"/>
          <w:szCs w:val="24"/>
        </w:rPr>
        <w:t>」</w:t>
      </w:r>
      <w:r w:rsidRPr="0073006D">
        <w:rPr>
          <w:rFonts w:ascii="Times New Roman" w:eastAsia="한화고딕 EL" w:hAnsi="Times New Roman" w:cs="Times New Roman"/>
          <w:sz w:val="24"/>
          <w:szCs w:val="24"/>
        </w:rPr>
        <w:t xml:space="preserve"> in attached Table 4, the relevant details shall be specified in the approval document</w:t>
      </w:r>
      <w:r>
        <w:rPr>
          <w:rFonts w:ascii="Times New Roman" w:eastAsia="한화고딕 EL" w:hAnsi="Times New Roman" w:cs="Times New Roman"/>
          <w:sz w:val="24"/>
          <w:szCs w:val="24"/>
        </w:rPr>
        <w:t>:</w:t>
      </w:r>
    </w:p>
    <w:p w14:paraId="2F65C28F" w14:textId="77777777" w:rsidR="00E32EB4" w:rsidRPr="00C27FD9" w:rsidRDefault="00E32EB4" w:rsidP="00E32EB4">
      <w:pPr>
        <w:numPr>
          <w:ilvl w:val="0"/>
          <w:numId w:val="40"/>
        </w:numPr>
        <w:spacing w:after="60"/>
        <w:rPr>
          <w:rFonts w:ascii="Times New Roman" w:eastAsia="한화고딕 EL" w:hAnsi="Times New Roman" w:cs="Times New Roman"/>
          <w:iCs/>
          <w:sz w:val="24"/>
          <w:szCs w:val="24"/>
        </w:rPr>
      </w:pPr>
      <w:r>
        <w:rPr>
          <w:rFonts w:ascii="Times New Roman" w:eastAsia="한화고딕 EL" w:hAnsi="Times New Roman" w:cs="Times New Roman"/>
          <w:iCs/>
          <w:sz w:val="24"/>
          <w:szCs w:val="24"/>
        </w:rPr>
        <w:t xml:space="preserve">In the case that </w:t>
      </w:r>
      <w:r w:rsidRPr="00C27FD9">
        <w:rPr>
          <w:rFonts w:ascii="Times New Roman" w:eastAsia="한화고딕 EL" w:hAnsi="Times New Roman" w:cs="Times New Roman"/>
          <w:iCs/>
          <w:sz w:val="24"/>
          <w:szCs w:val="24"/>
        </w:rPr>
        <w:t>the total score is 50 points or more</w:t>
      </w:r>
      <w:r>
        <w:rPr>
          <w:rFonts w:ascii="Times New Roman" w:eastAsia="한화고딕 EL" w:hAnsi="Times New Roman" w:cs="Times New Roman"/>
          <w:iCs/>
          <w:sz w:val="24"/>
          <w:szCs w:val="24"/>
        </w:rPr>
        <w:t>; and</w:t>
      </w:r>
    </w:p>
    <w:p w14:paraId="6DE5C36F" w14:textId="77777777" w:rsidR="00E32EB4" w:rsidRPr="00C27FD9" w:rsidRDefault="00E32EB4" w:rsidP="00E32EB4">
      <w:pPr>
        <w:numPr>
          <w:ilvl w:val="0"/>
          <w:numId w:val="40"/>
        </w:numPr>
        <w:spacing w:after="120"/>
        <w:ind w:left="907" w:hanging="340"/>
        <w:rPr>
          <w:rFonts w:ascii="Times New Roman" w:eastAsia="한화고딕 EL" w:hAnsi="Times New Roman" w:cs="Times New Roman"/>
          <w:iCs/>
          <w:sz w:val="24"/>
          <w:szCs w:val="24"/>
        </w:rPr>
      </w:pPr>
      <w:r>
        <w:rPr>
          <w:rFonts w:ascii="Times New Roman" w:eastAsia="한화고딕 EL" w:hAnsi="Times New Roman" w:cs="Times New Roman"/>
          <w:iCs/>
          <w:sz w:val="24"/>
          <w:szCs w:val="24"/>
        </w:rPr>
        <w:t>In the case that</w:t>
      </w:r>
      <w:r w:rsidRPr="00C27FD9">
        <w:rPr>
          <w:rFonts w:ascii="Times New Roman" w:eastAsia="한화고딕 EL" w:hAnsi="Times New Roman" w:cs="Times New Roman"/>
          <w:iCs/>
          <w:sz w:val="24"/>
          <w:szCs w:val="24"/>
        </w:rPr>
        <w:t xml:space="preserve"> there is more than one item that has a score of 10 or more</w:t>
      </w:r>
    </w:p>
    <w:p w14:paraId="5D945A97" w14:textId="22877136" w:rsidR="00957ADA" w:rsidRPr="00C27FD9" w:rsidRDefault="00E32EB4" w:rsidP="00E32EB4">
      <w:pPr>
        <w:numPr>
          <w:ilvl w:val="0"/>
          <w:numId w:val="28"/>
        </w:numPr>
        <w:spacing w:after="120"/>
        <w:ind w:leftChars="100" w:left="5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The employees of the Company shall </w:t>
      </w:r>
      <w:r>
        <w:rPr>
          <w:rFonts w:ascii="Times New Roman" w:eastAsia="한화고딕 EL" w:hAnsi="Times New Roman" w:cs="Times New Roman"/>
          <w:sz w:val="24"/>
          <w:szCs w:val="24"/>
        </w:rPr>
        <w:t>execute</w:t>
      </w:r>
      <w:r w:rsidRPr="00C27FD9">
        <w:rPr>
          <w:rFonts w:ascii="Times New Roman" w:eastAsia="한화고딕 EL" w:hAnsi="Times New Roman" w:cs="Times New Roman"/>
          <w:sz w:val="24"/>
          <w:szCs w:val="24"/>
        </w:rPr>
        <w:t xml:space="preserve"> a contract by including the contents of Article 14, Paragraph 1 of the Anti-Corruption Regulation in the terms of the </w:t>
      </w:r>
      <w:r>
        <w:rPr>
          <w:rFonts w:ascii="Times New Roman" w:eastAsia="한화고딕 EL" w:hAnsi="Times New Roman" w:cs="Times New Roman"/>
          <w:sz w:val="24"/>
          <w:szCs w:val="24"/>
        </w:rPr>
        <w:t>agreement</w:t>
      </w:r>
      <w:r w:rsidRPr="00C27FD9">
        <w:rPr>
          <w:rFonts w:ascii="Times New Roman" w:eastAsia="한화고딕 EL" w:hAnsi="Times New Roman" w:cs="Times New Roman"/>
          <w:sz w:val="24"/>
          <w:szCs w:val="24"/>
        </w:rPr>
        <w:t>.</w:t>
      </w:r>
      <w:r w:rsidR="00957ADA" w:rsidRPr="00C27FD9">
        <w:rPr>
          <w:rFonts w:ascii="Times New Roman" w:eastAsia="한화고딕 EL" w:hAnsi="Times New Roman" w:cs="Times New Roman"/>
          <w:sz w:val="24"/>
          <w:szCs w:val="24"/>
        </w:rPr>
        <w:t xml:space="preserve"> </w:t>
      </w:r>
      <w:bookmarkEnd w:id="1"/>
    </w:p>
    <w:p w14:paraId="1F644247" w14:textId="77777777" w:rsidR="0079404B" w:rsidRPr="00C27FD9" w:rsidRDefault="0079404B" w:rsidP="00C76F3B">
      <w:pPr>
        <w:rPr>
          <w:rFonts w:ascii="Times New Roman" w:eastAsia="한화고딕 EL" w:hAnsi="Times New Roman" w:cs="Times New Roman"/>
          <w:b/>
          <w:bCs/>
          <w:sz w:val="24"/>
          <w:szCs w:val="24"/>
        </w:rPr>
      </w:pPr>
    </w:p>
    <w:p w14:paraId="644F5517" w14:textId="544E49F8" w:rsidR="0079404B" w:rsidRPr="00FC30AE" w:rsidRDefault="00FC30AE" w:rsidP="00C76F3B">
      <w:pPr>
        <w:spacing w:after="120"/>
        <w:jc w:val="center"/>
        <w:rPr>
          <w:rFonts w:ascii="Times New Roman" w:eastAsia="한화고딕 EL" w:hAnsi="Times New Roman" w:cs="Times New Roman"/>
          <w:b/>
          <w:sz w:val="24"/>
        </w:rPr>
      </w:pPr>
      <w:r w:rsidRPr="00FC30AE">
        <w:rPr>
          <w:rFonts w:ascii="Times New Roman" w:eastAsia="한화고딕 EL" w:hAnsi="Times New Roman" w:cs="Times New Roman"/>
          <w:b/>
          <w:sz w:val="24"/>
        </w:rPr>
        <w:t>CHAPTER 4 PREVENTION OF CONFLICTS OF INTEREST</w:t>
      </w:r>
    </w:p>
    <w:p w14:paraId="52802F24" w14:textId="77777777" w:rsidR="0079404B" w:rsidRPr="00C27FD9" w:rsidRDefault="0079404B"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Article 7 (Report of Avoidance of Private Interest) </w:t>
      </w:r>
    </w:p>
    <w:p w14:paraId="1A9D657A" w14:textId="0C9DC1FD" w:rsidR="0079404B" w:rsidRPr="00C27FD9" w:rsidRDefault="0079404B" w:rsidP="00C76F3B">
      <w:pPr>
        <w:spacing w:after="120"/>
        <w:ind w:leftChars="100" w:left="200"/>
        <w:rPr>
          <w:rFonts w:ascii="Times New Roman" w:eastAsia="한화고딕 EL" w:hAnsi="Times New Roman" w:cs="Times New Roman"/>
          <w:b/>
          <w:bCs/>
          <w:sz w:val="24"/>
          <w:szCs w:val="24"/>
        </w:rPr>
      </w:pPr>
      <w:r w:rsidRPr="00C27FD9">
        <w:rPr>
          <w:rFonts w:ascii="Times New Roman" w:eastAsia="한화고딕 EL" w:hAnsi="Times New Roman" w:cs="Times New Roman"/>
          <w:sz w:val="24"/>
          <w:szCs w:val="24"/>
        </w:rPr>
        <w:t xml:space="preserve">In accordance with Article 16 of the Anti-Corruption Regulations, the employees of the Company shall inform the public servant of the fact that he or she is a private stakeholder and </w:t>
      </w:r>
      <w:r w:rsidRPr="00150A10">
        <w:rPr>
          <w:rFonts w:ascii="Times New Roman" w:eastAsia="한화고딕 EL" w:hAnsi="Times New Roman" w:cs="Times New Roman"/>
          <w:sz w:val="24"/>
          <w:szCs w:val="24"/>
        </w:rPr>
        <w:t xml:space="preserve">submit it to the Compliance Support Officer (Compliance Support System) in [Appendix 5] </w:t>
      </w:r>
      <w:r w:rsidR="0024502C" w:rsidRPr="000E54EB">
        <w:rPr>
          <w:rFonts w:ascii="Times New Roman" w:eastAsia="한화고딕 EL" w:hAnsi="Times New Roman" w:cs="Times New Roman"/>
          <w:sz w:val="24"/>
          <w:szCs w:val="24"/>
        </w:rPr>
        <w:t>「</w:t>
      </w:r>
      <w:r w:rsidRPr="00150A10">
        <w:rPr>
          <w:rFonts w:ascii="Times New Roman" w:eastAsia="한화고딕 EL" w:hAnsi="Times New Roman" w:cs="Times New Roman"/>
          <w:sz w:val="24"/>
          <w:szCs w:val="24"/>
        </w:rPr>
        <w:t>Application for</w:t>
      </w:r>
      <w:r w:rsidRPr="00C27FD9">
        <w:rPr>
          <w:rFonts w:ascii="Times New Roman" w:eastAsia="한화고딕 EL" w:hAnsi="Times New Roman" w:cs="Times New Roman"/>
          <w:sz w:val="24"/>
          <w:szCs w:val="24"/>
        </w:rPr>
        <w:t xml:space="preserve"> Evasion of Duties Based on Private Interest</w:t>
      </w:r>
      <w:r w:rsidR="0024502C" w:rsidRPr="0073006D">
        <w:rPr>
          <w:rFonts w:ascii="Times New Roman" w:eastAsia="한화고딕 EL" w:hAnsi="Times New Roman" w:cs="Times New Roman"/>
          <w:sz w:val="24"/>
          <w:szCs w:val="24"/>
        </w:rPr>
        <w:t>」</w:t>
      </w:r>
      <w:r w:rsidRPr="00C27FD9">
        <w:rPr>
          <w:rFonts w:ascii="Times New Roman" w:eastAsia="한화고딕 EL" w:hAnsi="Times New Roman" w:cs="Times New Roman"/>
          <w:sz w:val="24"/>
          <w:szCs w:val="24"/>
        </w:rPr>
        <w:t>.</w:t>
      </w:r>
    </w:p>
    <w:p w14:paraId="234AB44A" w14:textId="77777777" w:rsidR="0079404B" w:rsidRPr="00C27FD9" w:rsidRDefault="0079404B"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8 (Reporting of Private Contacts)</w:t>
      </w:r>
    </w:p>
    <w:p w14:paraId="03F352DA" w14:textId="0D772513" w:rsidR="0079404B" w:rsidRPr="00C27FD9" w:rsidRDefault="0079404B" w:rsidP="00C76F3B">
      <w:pPr>
        <w:spacing w:after="120"/>
        <w:ind w:leftChars="100" w:left="20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In accordance with Article 17 of the Anti-Corruption Regulations, if the </w:t>
      </w:r>
      <w:r w:rsidR="000E54EB">
        <w:rPr>
          <w:rFonts w:ascii="Times New Roman" w:eastAsia="한화고딕 EL" w:hAnsi="Times New Roman" w:cs="Times New Roman"/>
          <w:sz w:val="24"/>
          <w:szCs w:val="24"/>
        </w:rPr>
        <w:t>Company</w:t>
      </w:r>
      <w:r w:rsidRPr="00C27FD9">
        <w:rPr>
          <w:rFonts w:ascii="Times New Roman" w:eastAsia="한화고딕 EL" w:hAnsi="Times New Roman" w:cs="Times New Roman"/>
          <w:sz w:val="24"/>
          <w:szCs w:val="24"/>
        </w:rPr>
        <w:t xml:space="preserve">'s employees have personal </w:t>
      </w:r>
      <w:r w:rsidRPr="00150A10">
        <w:rPr>
          <w:rFonts w:ascii="Times New Roman" w:eastAsia="한화고딕 EL" w:hAnsi="Times New Roman" w:cs="Times New Roman"/>
          <w:sz w:val="24"/>
          <w:szCs w:val="24"/>
        </w:rPr>
        <w:t xml:space="preserve">contact with a public official related to their </w:t>
      </w:r>
      <w:r w:rsidR="00491B19" w:rsidRPr="00150A10">
        <w:rPr>
          <w:rFonts w:ascii="Times New Roman" w:eastAsia="한화고딕 EL" w:hAnsi="Times New Roman" w:cs="Times New Roman"/>
          <w:sz w:val="24"/>
          <w:szCs w:val="24"/>
        </w:rPr>
        <w:t>duties, they</w:t>
      </w:r>
      <w:r w:rsidRPr="00150A10">
        <w:rPr>
          <w:rFonts w:ascii="Times New Roman" w:eastAsia="한화고딕 EL" w:hAnsi="Times New Roman" w:cs="Times New Roman"/>
          <w:sz w:val="24"/>
          <w:szCs w:val="24"/>
        </w:rPr>
        <w:t xml:space="preserve"> shall prepare [Appendix 6] </w:t>
      </w:r>
      <w:r w:rsidR="0024502C" w:rsidRPr="000E54EB">
        <w:rPr>
          <w:rFonts w:ascii="Times New Roman" w:eastAsia="한화고딕 EL" w:hAnsi="Times New Roman" w:cs="Times New Roman"/>
          <w:sz w:val="24"/>
          <w:szCs w:val="24"/>
        </w:rPr>
        <w:t>「</w:t>
      </w:r>
      <w:r w:rsidRPr="00150A10">
        <w:rPr>
          <w:rFonts w:ascii="Times New Roman" w:eastAsia="한화고딕 EL" w:hAnsi="Times New Roman" w:cs="Times New Roman"/>
          <w:sz w:val="24"/>
          <w:szCs w:val="24"/>
        </w:rPr>
        <w:t>Personal Contact Report</w:t>
      </w:r>
      <w:r w:rsidR="0024502C" w:rsidRPr="0073006D">
        <w:rPr>
          <w:rFonts w:ascii="Times New Roman" w:eastAsia="한화고딕 EL" w:hAnsi="Times New Roman" w:cs="Times New Roman"/>
          <w:sz w:val="24"/>
          <w:szCs w:val="24"/>
        </w:rPr>
        <w:t>」</w:t>
      </w:r>
      <w:r w:rsidRPr="00150A10">
        <w:rPr>
          <w:rFonts w:ascii="Times New Roman" w:eastAsia="한화고딕 EL" w:hAnsi="Times New Roman" w:cs="Times New Roman"/>
          <w:sz w:val="24"/>
          <w:szCs w:val="24"/>
        </w:rPr>
        <w:t xml:space="preserve"> and submit it to the compliance support person (compliance support system</w:t>
      </w:r>
      <w:r w:rsidRPr="00C27FD9">
        <w:rPr>
          <w:rFonts w:ascii="Times New Roman" w:eastAsia="한화고딕 EL" w:hAnsi="Times New Roman" w:cs="Times New Roman"/>
          <w:sz w:val="24"/>
          <w:szCs w:val="24"/>
        </w:rPr>
        <w:t>).</w:t>
      </w:r>
    </w:p>
    <w:p w14:paraId="28BE321D" w14:textId="77777777" w:rsidR="00BD0F83" w:rsidRPr="00C27FD9" w:rsidRDefault="00BD0F83" w:rsidP="00C76F3B">
      <w:pPr>
        <w:spacing w:after="120"/>
        <w:ind w:leftChars="100" w:left="200"/>
        <w:rPr>
          <w:rFonts w:ascii="Times New Roman" w:eastAsia="한화고딕 EL" w:hAnsi="Times New Roman" w:cs="Times New Roman"/>
          <w:b/>
          <w:bCs/>
          <w:sz w:val="24"/>
          <w:szCs w:val="24"/>
        </w:rPr>
      </w:pPr>
    </w:p>
    <w:p w14:paraId="23954FDD" w14:textId="0C0E83FE" w:rsidR="00957ADA" w:rsidRPr="00C27FD9" w:rsidRDefault="0024502C" w:rsidP="00C76F3B">
      <w:pPr>
        <w:spacing w:after="120"/>
        <w:jc w:val="center"/>
        <w:rPr>
          <w:rFonts w:ascii="Times New Roman" w:eastAsia="한화고딕 EL" w:hAnsi="Times New Roman" w:cs="Times New Roman"/>
          <w:b/>
          <w:sz w:val="28"/>
          <w:szCs w:val="24"/>
        </w:rPr>
      </w:pPr>
      <w:r w:rsidRPr="00C27FD9">
        <w:rPr>
          <w:rFonts w:ascii="Times New Roman" w:eastAsia="한화고딕 EL" w:hAnsi="Times New Roman" w:cs="Times New Roman"/>
          <w:b/>
          <w:sz w:val="28"/>
          <w:szCs w:val="24"/>
        </w:rPr>
        <w:t>CHAPTER</w:t>
      </w:r>
      <w:r>
        <w:rPr>
          <w:rFonts w:ascii="Times New Roman" w:eastAsia="한화고딕 EL" w:hAnsi="Times New Roman" w:cs="Times New Roman"/>
          <w:b/>
          <w:sz w:val="28"/>
          <w:szCs w:val="24"/>
        </w:rPr>
        <w:tab/>
      </w:r>
      <w:r w:rsidRPr="00C27FD9">
        <w:rPr>
          <w:rFonts w:ascii="Times New Roman" w:eastAsia="한화고딕 EL" w:hAnsi="Times New Roman" w:cs="Times New Roman"/>
          <w:b/>
          <w:sz w:val="28"/>
          <w:szCs w:val="24"/>
        </w:rPr>
        <w:t xml:space="preserve">5 </w:t>
      </w:r>
      <w:r>
        <w:rPr>
          <w:rFonts w:ascii="Times New Roman" w:eastAsia="한화고딕 EL" w:hAnsi="Times New Roman" w:cs="Times New Roman"/>
          <w:b/>
          <w:sz w:val="28"/>
          <w:szCs w:val="24"/>
        </w:rPr>
        <w:t>MISCELLANEOUS</w:t>
      </w:r>
    </w:p>
    <w:p w14:paraId="32259625" w14:textId="77777777"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Article 9 (Amendment)</w:t>
      </w:r>
    </w:p>
    <w:p w14:paraId="66FDE082" w14:textId="36F50085" w:rsidR="00957ADA" w:rsidRPr="00C27FD9" w:rsidRDefault="00957ADA" w:rsidP="00C76F3B">
      <w:pPr>
        <w:numPr>
          <w:ilvl w:val="0"/>
          <w:numId w:val="21"/>
        </w:numP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I</w:t>
      </w:r>
      <w:r w:rsidR="0024502C">
        <w:rPr>
          <w:rFonts w:ascii="Times New Roman" w:eastAsia="한화고딕 EL" w:hAnsi="Times New Roman" w:cs="Times New Roman"/>
          <w:sz w:val="24"/>
          <w:szCs w:val="24"/>
        </w:rPr>
        <w:t>n the event that</w:t>
      </w:r>
      <w:r w:rsidRPr="00C27FD9">
        <w:rPr>
          <w:rFonts w:ascii="Times New Roman" w:eastAsia="한화고딕 EL" w:hAnsi="Times New Roman" w:cs="Times New Roman"/>
          <w:sz w:val="24"/>
          <w:szCs w:val="24"/>
        </w:rPr>
        <w:t xml:space="preserve"> it is necessary to revise these bylaws in order to comply with anti-corruption laws and anti-corruption regulations, </w:t>
      </w:r>
      <w:r w:rsidR="0024502C">
        <w:rPr>
          <w:rFonts w:ascii="Times New Roman" w:eastAsia="한화고딕 EL" w:hAnsi="Times New Roman" w:cs="Times New Roman"/>
          <w:sz w:val="24"/>
          <w:szCs w:val="24"/>
        </w:rPr>
        <w:t>the Rules</w:t>
      </w:r>
      <w:r w:rsidRPr="00C27FD9">
        <w:rPr>
          <w:rFonts w:ascii="Times New Roman" w:eastAsia="한화고딕 EL" w:hAnsi="Times New Roman" w:cs="Times New Roman"/>
          <w:sz w:val="24"/>
          <w:szCs w:val="24"/>
        </w:rPr>
        <w:t xml:space="preserve"> may be amended through a resolution of the </w:t>
      </w:r>
      <w:r w:rsidR="0024502C">
        <w:rPr>
          <w:rFonts w:ascii="Times New Roman" w:eastAsia="한화고딕 EL" w:hAnsi="Times New Roman" w:cs="Times New Roman"/>
          <w:sz w:val="24"/>
          <w:szCs w:val="24"/>
        </w:rPr>
        <w:t>c</w:t>
      </w:r>
      <w:r w:rsidRPr="00C27FD9">
        <w:rPr>
          <w:rFonts w:ascii="Times New Roman" w:eastAsia="한화고딕 EL" w:hAnsi="Times New Roman" w:cs="Times New Roman"/>
          <w:sz w:val="24"/>
          <w:szCs w:val="24"/>
        </w:rPr>
        <w:t xml:space="preserve">ompliance </w:t>
      </w:r>
      <w:r w:rsidR="0024502C">
        <w:rPr>
          <w:rFonts w:ascii="Times New Roman" w:eastAsia="한화고딕 EL" w:hAnsi="Times New Roman" w:cs="Times New Roman"/>
          <w:sz w:val="24"/>
          <w:szCs w:val="24"/>
        </w:rPr>
        <w:t>c</w:t>
      </w:r>
      <w:r w:rsidRPr="00C27FD9">
        <w:rPr>
          <w:rFonts w:ascii="Times New Roman" w:eastAsia="한화고딕 EL" w:hAnsi="Times New Roman" w:cs="Times New Roman"/>
          <w:sz w:val="24"/>
          <w:szCs w:val="24"/>
        </w:rPr>
        <w:t>ommittee.</w:t>
      </w:r>
    </w:p>
    <w:p w14:paraId="349AB79D" w14:textId="39A83BDE" w:rsidR="00957ADA" w:rsidRPr="00C27FD9" w:rsidRDefault="00957ADA" w:rsidP="00C76F3B">
      <w:pPr>
        <w:numPr>
          <w:ilvl w:val="0"/>
          <w:numId w:val="21"/>
        </w:numP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The </w:t>
      </w:r>
      <w:r w:rsidR="0024502C">
        <w:rPr>
          <w:rFonts w:ascii="Times New Roman" w:eastAsia="한화고딕 EL" w:hAnsi="Times New Roman" w:cs="Times New Roman"/>
          <w:sz w:val="24"/>
          <w:szCs w:val="24"/>
        </w:rPr>
        <w:t>c</w:t>
      </w:r>
      <w:r w:rsidRPr="00C27FD9">
        <w:rPr>
          <w:rFonts w:ascii="Times New Roman" w:eastAsia="한화고딕 EL" w:hAnsi="Times New Roman" w:cs="Times New Roman"/>
          <w:sz w:val="24"/>
          <w:szCs w:val="24"/>
        </w:rPr>
        <w:t xml:space="preserve">ompliance </w:t>
      </w:r>
      <w:r w:rsidR="0024502C">
        <w:rPr>
          <w:rFonts w:ascii="Times New Roman" w:eastAsia="한화고딕 EL" w:hAnsi="Times New Roman" w:cs="Times New Roman"/>
          <w:sz w:val="24"/>
          <w:szCs w:val="24"/>
        </w:rPr>
        <w:t>c</w:t>
      </w:r>
      <w:r w:rsidRPr="00C27FD9">
        <w:rPr>
          <w:rFonts w:ascii="Times New Roman" w:eastAsia="한화고딕 EL" w:hAnsi="Times New Roman" w:cs="Times New Roman"/>
          <w:sz w:val="24"/>
          <w:szCs w:val="24"/>
        </w:rPr>
        <w:t>ommittee may, if necessary, delegate the revision of these bylaws to the compliance officer.</w:t>
      </w:r>
    </w:p>
    <w:p w14:paraId="2E82DA74" w14:textId="77777777" w:rsidR="00BD0F83" w:rsidRPr="00C27FD9" w:rsidRDefault="00BD0F83" w:rsidP="00C76F3B">
      <w:pPr>
        <w:ind w:left="542"/>
        <w:rPr>
          <w:rFonts w:ascii="Times New Roman" w:eastAsia="한화고딕 EL" w:hAnsi="Times New Roman" w:cs="Times New Roman"/>
          <w:sz w:val="24"/>
          <w:szCs w:val="24"/>
        </w:rPr>
      </w:pPr>
    </w:p>
    <w:p w14:paraId="6D035480" w14:textId="7488E258" w:rsidR="00957ADA" w:rsidRPr="00C27FD9" w:rsidRDefault="00957ADA"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Addendum (</w:t>
      </w:r>
      <w:r w:rsidR="0024502C">
        <w:rPr>
          <w:rFonts w:ascii="Times New Roman" w:eastAsia="한화고딕 EL" w:hAnsi="Times New Roman" w:cs="Times New Roman"/>
          <w:b/>
          <w:sz w:val="24"/>
          <w:szCs w:val="24"/>
        </w:rPr>
        <w:t>02/07/</w:t>
      </w:r>
      <w:r w:rsidRPr="00C27FD9">
        <w:rPr>
          <w:rFonts w:ascii="Times New Roman" w:eastAsia="한화고딕 EL" w:hAnsi="Times New Roman" w:cs="Times New Roman"/>
          <w:b/>
          <w:sz w:val="24"/>
          <w:szCs w:val="24"/>
        </w:rPr>
        <w:t>2017)</w:t>
      </w:r>
    </w:p>
    <w:p w14:paraId="33CDB3D4" w14:textId="0B173663" w:rsidR="00957ADA" w:rsidRPr="00C27FD9" w:rsidRDefault="00E84133" w:rsidP="00C76F3B">
      <w:pPr>
        <w:spacing w:after="12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The</w:t>
      </w:r>
      <w:r w:rsidR="0024502C">
        <w:rPr>
          <w:rFonts w:ascii="Times New Roman" w:eastAsia="한화고딕 EL" w:hAnsi="Times New Roman" w:cs="Times New Roman"/>
          <w:sz w:val="24"/>
          <w:szCs w:val="24"/>
        </w:rPr>
        <w:t xml:space="preserve"> Rules</w:t>
      </w:r>
      <w:r w:rsidRPr="00C27FD9">
        <w:rPr>
          <w:rFonts w:ascii="Times New Roman" w:eastAsia="한화고딕 EL" w:hAnsi="Times New Roman" w:cs="Times New Roman"/>
          <w:sz w:val="24"/>
          <w:szCs w:val="24"/>
        </w:rPr>
        <w:t xml:space="preserve"> shall</w:t>
      </w:r>
      <w:r w:rsidR="00957ADA" w:rsidRPr="00C27FD9">
        <w:rPr>
          <w:rFonts w:ascii="Times New Roman" w:eastAsia="한화고딕 EL" w:hAnsi="Times New Roman" w:cs="Times New Roman"/>
          <w:sz w:val="24"/>
          <w:szCs w:val="24"/>
        </w:rPr>
        <w:t xml:space="preserve"> be </w:t>
      </w:r>
      <w:r w:rsidR="0024502C">
        <w:rPr>
          <w:rFonts w:ascii="Times New Roman" w:eastAsia="한화고딕 EL" w:hAnsi="Times New Roman" w:cs="Times New Roman"/>
          <w:sz w:val="24"/>
          <w:szCs w:val="24"/>
        </w:rPr>
        <w:t xml:space="preserve">established and effective </w:t>
      </w:r>
      <w:r w:rsidR="00957ADA" w:rsidRPr="00C27FD9">
        <w:rPr>
          <w:rFonts w:ascii="Times New Roman" w:eastAsia="한화고딕 EL" w:hAnsi="Times New Roman" w:cs="Times New Roman"/>
          <w:sz w:val="24"/>
          <w:szCs w:val="24"/>
        </w:rPr>
        <w:t>from February 7, 2017.</w:t>
      </w:r>
    </w:p>
    <w:p w14:paraId="75789345" w14:textId="24FBFE36" w:rsidR="00957ADA" w:rsidRPr="00C27FD9" w:rsidRDefault="0024502C"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Addendum </w:t>
      </w:r>
      <w:r w:rsidR="00957ADA" w:rsidRPr="00C27FD9">
        <w:rPr>
          <w:rFonts w:ascii="Times New Roman" w:eastAsia="한화고딕 EL" w:hAnsi="Times New Roman" w:cs="Times New Roman"/>
          <w:b/>
          <w:sz w:val="24"/>
          <w:szCs w:val="24"/>
        </w:rPr>
        <w:t>(</w:t>
      </w:r>
      <w:r>
        <w:rPr>
          <w:rFonts w:ascii="Times New Roman" w:eastAsia="한화고딕 EL" w:hAnsi="Times New Roman" w:cs="Times New Roman"/>
          <w:b/>
          <w:sz w:val="24"/>
          <w:szCs w:val="24"/>
        </w:rPr>
        <w:t>10/22/</w:t>
      </w:r>
      <w:r w:rsidR="00957ADA" w:rsidRPr="00C27FD9">
        <w:rPr>
          <w:rFonts w:ascii="Times New Roman" w:eastAsia="한화고딕 EL" w:hAnsi="Times New Roman" w:cs="Times New Roman"/>
          <w:b/>
          <w:sz w:val="24"/>
          <w:szCs w:val="24"/>
        </w:rPr>
        <w:t>2018)</w:t>
      </w:r>
    </w:p>
    <w:p w14:paraId="2DB6B44E" w14:textId="3953ADF5" w:rsidR="00957ADA" w:rsidRPr="00C27FD9" w:rsidRDefault="0024502C" w:rsidP="00C76F3B">
      <w:pPr>
        <w:spacing w:after="12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The</w:t>
      </w:r>
      <w:r>
        <w:rPr>
          <w:rFonts w:ascii="Times New Roman" w:eastAsia="한화고딕 EL" w:hAnsi="Times New Roman" w:cs="Times New Roman"/>
          <w:sz w:val="24"/>
          <w:szCs w:val="24"/>
        </w:rPr>
        <w:t xml:space="preserve"> Rules</w:t>
      </w:r>
      <w:r w:rsidRPr="00C27FD9">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w:t>
      </w:r>
      <w:r w:rsidR="00957ADA" w:rsidRPr="00C27FD9">
        <w:rPr>
          <w:rFonts w:ascii="Times New Roman" w:eastAsia="한화고딕 EL" w:hAnsi="Times New Roman" w:cs="Times New Roman"/>
          <w:sz w:val="24"/>
          <w:szCs w:val="24"/>
        </w:rPr>
        <w:t xml:space="preserve"> from October 22, 2018.</w:t>
      </w:r>
    </w:p>
    <w:p w14:paraId="552FE016" w14:textId="615B8A25" w:rsidR="00957ADA" w:rsidRPr="00C27FD9" w:rsidRDefault="0024502C"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Addendum </w:t>
      </w:r>
      <w:r w:rsidR="00957ADA" w:rsidRPr="00C27FD9">
        <w:rPr>
          <w:rFonts w:ascii="Times New Roman" w:eastAsia="한화고딕 EL" w:hAnsi="Times New Roman" w:cs="Times New Roman"/>
          <w:b/>
          <w:sz w:val="24"/>
          <w:szCs w:val="24"/>
        </w:rPr>
        <w:t>(</w:t>
      </w:r>
      <w:r>
        <w:rPr>
          <w:rFonts w:ascii="Times New Roman" w:eastAsia="한화고딕 EL" w:hAnsi="Times New Roman" w:cs="Times New Roman"/>
          <w:b/>
          <w:sz w:val="24"/>
          <w:szCs w:val="24"/>
        </w:rPr>
        <w:t>10/15/2</w:t>
      </w:r>
      <w:r w:rsidR="00957ADA" w:rsidRPr="00C27FD9">
        <w:rPr>
          <w:rFonts w:ascii="Times New Roman" w:eastAsia="한화고딕 EL" w:hAnsi="Times New Roman" w:cs="Times New Roman"/>
          <w:b/>
          <w:sz w:val="24"/>
          <w:szCs w:val="24"/>
        </w:rPr>
        <w:t>021)</w:t>
      </w:r>
    </w:p>
    <w:p w14:paraId="28B49E56" w14:textId="4052F55B" w:rsidR="00957ADA" w:rsidRPr="00C27FD9" w:rsidRDefault="0024502C" w:rsidP="00C76F3B">
      <w:pPr>
        <w:spacing w:after="12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The</w:t>
      </w:r>
      <w:r>
        <w:rPr>
          <w:rFonts w:ascii="Times New Roman" w:eastAsia="한화고딕 EL" w:hAnsi="Times New Roman" w:cs="Times New Roman"/>
          <w:sz w:val="24"/>
          <w:szCs w:val="24"/>
        </w:rPr>
        <w:t xml:space="preserve"> Rules</w:t>
      </w:r>
      <w:r w:rsidRPr="00C27FD9">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w:t>
      </w:r>
      <w:r w:rsidR="00957ADA" w:rsidRPr="00C27FD9">
        <w:rPr>
          <w:rFonts w:ascii="Times New Roman" w:eastAsia="한화고딕 EL" w:hAnsi="Times New Roman" w:cs="Times New Roman"/>
          <w:sz w:val="24"/>
          <w:szCs w:val="24"/>
        </w:rPr>
        <w:t xml:space="preserve"> from October 15, 2021.</w:t>
      </w:r>
    </w:p>
    <w:p w14:paraId="342B03C3" w14:textId="3975B67C" w:rsidR="009B134F" w:rsidRPr="00C27FD9" w:rsidRDefault="0024502C" w:rsidP="00C76F3B">
      <w:pPr>
        <w:spacing w:before="300" w:after="12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Addendum </w:t>
      </w:r>
      <w:r w:rsidR="009B134F" w:rsidRPr="00C27FD9">
        <w:rPr>
          <w:rFonts w:ascii="Times New Roman" w:eastAsia="한화고딕 EL" w:hAnsi="Times New Roman" w:cs="Times New Roman"/>
          <w:b/>
          <w:sz w:val="24"/>
          <w:szCs w:val="24"/>
        </w:rPr>
        <w:t>(</w:t>
      </w:r>
      <w:r>
        <w:rPr>
          <w:rFonts w:ascii="Times New Roman" w:eastAsia="한화고딕 EL" w:hAnsi="Times New Roman" w:cs="Times New Roman"/>
          <w:b/>
          <w:sz w:val="24"/>
          <w:szCs w:val="24"/>
        </w:rPr>
        <w:t>01/20/2</w:t>
      </w:r>
      <w:r w:rsidR="009B134F" w:rsidRPr="00C27FD9">
        <w:rPr>
          <w:rFonts w:ascii="Times New Roman" w:eastAsia="한화고딕 EL" w:hAnsi="Times New Roman" w:cs="Times New Roman"/>
          <w:b/>
          <w:sz w:val="24"/>
          <w:szCs w:val="24"/>
        </w:rPr>
        <w:t>023)</w:t>
      </w:r>
    </w:p>
    <w:p w14:paraId="713C245B" w14:textId="6A7F31A7" w:rsidR="009B134F" w:rsidRPr="00C27FD9" w:rsidRDefault="0024502C" w:rsidP="00C76F3B">
      <w:pPr>
        <w:spacing w:after="12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The</w:t>
      </w:r>
      <w:r>
        <w:rPr>
          <w:rFonts w:ascii="Times New Roman" w:eastAsia="한화고딕 EL" w:hAnsi="Times New Roman" w:cs="Times New Roman"/>
          <w:sz w:val="24"/>
          <w:szCs w:val="24"/>
        </w:rPr>
        <w:t xml:space="preserve"> Rules</w:t>
      </w:r>
      <w:r w:rsidRPr="00C27FD9">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w:t>
      </w:r>
      <w:r w:rsidR="009B134F" w:rsidRPr="00C27FD9">
        <w:rPr>
          <w:rFonts w:ascii="Times New Roman" w:eastAsia="한화고딕 EL" w:hAnsi="Times New Roman" w:cs="Times New Roman"/>
          <w:sz w:val="24"/>
          <w:szCs w:val="24"/>
        </w:rPr>
        <w:t xml:space="preserve"> from January 20, 2023.</w:t>
      </w:r>
    </w:p>
    <w:p w14:paraId="2B4BB311" w14:textId="77777777" w:rsidR="00957ADA" w:rsidRPr="00C27FD9" w:rsidRDefault="00957ADA" w:rsidP="00C76F3B">
      <w:pPr>
        <w:rPr>
          <w:rFonts w:ascii="Times New Roman" w:eastAsia="한화고딕 EL" w:hAnsi="Times New Roman" w:cs="Times New Roman"/>
          <w:sz w:val="24"/>
          <w:szCs w:val="24"/>
        </w:rPr>
      </w:pPr>
    </w:p>
    <w:p w14:paraId="12215E55" w14:textId="32393930" w:rsidR="00957ADA" w:rsidRPr="00C27FD9" w:rsidRDefault="00957ADA" w:rsidP="00C76F3B">
      <w:pPr>
        <w:rPr>
          <w:rFonts w:ascii="Times New Roman" w:eastAsia="한화고딕 EL" w:hAnsi="Times New Roman" w:cs="Times New Roman"/>
          <w:b/>
          <w:sz w:val="24"/>
          <w:szCs w:val="24"/>
        </w:rPr>
      </w:pPr>
      <w:r w:rsidRPr="00C27FD9">
        <w:rPr>
          <w:rFonts w:ascii="Times New Roman" w:eastAsia="한화고딕 EL" w:hAnsi="Times New Roman" w:cs="Times New Roman"/>
          <w:sz w:val="24"/>
          <w:szCs w:val="24"/>
        </w:rPr>
        <w:br w:type="page"/>
      </w:r>
      <w:r w:rsidRPr="00C27FD9">
        <w:rPr>
          <w:rFonts w:ascii="Times New Roman" w:eastAsia="한화고딕 EL" w:hAnsi="Times New Roman" w:cs="Times New Roman"/>
          <w:b/>
          <w:sz w:val="24"/>
          <w:szCs w:val="24"/>
        </w:rPr>
        <w:t>[Appendix 1]</w:t>
      </w:r>
      <w:r w:rsidR="00C42E2A">
        <w:rPr>
          <w:rFonts w:ascii="Times New Roman" w:eastAsia="한화고딕 EL" w:hAnsi="Times New Roman" w:cs="Times New Roman"/>
          <w:b/>
          <w:sz w:val="24"/>
          <w:szCs w:val="24"/>
        </w:rPr>
        <w:tab/>
      </w:r>
      <w:r w:rsidR="00711C39" w:rsidRPr="00711C39">
        <w:rPr>
          <w:rFonts w:ascii="Times New Roman" w:eastAsia="한화고딕 EL" w:hAnsi="Times New Roman" w:cs="Times New Roman"/>
          <w:b/>
          <w:sz w:val="24"/>
          <w:szCs w:val="24"/>
        </w:rPr>
        <w:t xml:space="preserve">Standards </w:t>
      </w:r>
      <w:r w:rsidR="00711C39">
        <w:rPr>
          <w:rFonts w:ascii="Times New Roman" w:eastAsia="한화고딕 EL" w:hAnsi="Times New Roman" w:cs="Times New Roman"/>
          <w:b/>
          <w:sz w:val="24"/>
          <w:szCs w:val="24"/>
        </w:rPr>
        <w:t>f</w:t>
      </w:r>
      <w:r w:rsidR="00711C39" w:rsidRPr="00711C39">
        <w:rPr>
          <w:rFonts w:ascii="Times New Roman" w:eastAsia="한화고딕 EL" w:hAnsi="Times New Roman" w:cs="Times New Roman"/>
          <w:b/>
          <w:sz w:val="24"/>
          <w:szCs w:val="24"/>
        </w:rPr>
        <w:t xml:space="preserve">or Use </w:t>
      </w:r>
      <w:r w:rsidR="00C42E2A">
        <w:rPr>
          <w:rFonts w:ascii="Times New Roman" w:eastAsia="한화고딕 EL" w:hAnsi="Times New Roman" w:cs="Times New Roman"/>
          <w:b/>
          <w:sz w:val="24"/>
          <w:szCs w:val="24"/>
        </w:rPr>
        <w:t>o</w:t>
      </w:r>
      <w:r w:rsidR="00711C39" w:rsidRPr="00711C39">
        <w:rPr>
          <w:rFonts w:ascii="Times New Roman" w:eastAsia="한화고딕 EL" w:hAnsi="Times New Roman" w:cs="Times New Roman"/>
          <w:b/>
          <w:sz w:val="24"/>
          <w:szCs w:val="24"/>
        </w:rPr>
        <w:t>f Controlled Expenses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9"/>
      </w:tblGrid>
      <w:tr w:rsidR="00957ADA" w:rsidRPr="00C27FD9" w14:paraId="4DBB5EBE" w14:textId="77777777" w:rsidTr="00957ADA">
        <w:tc>
          <w:tcPr>
            <w:tcW w:w="9389" w:type="dxa"/>
            <w:shd w:val="clear" w:color="auto" w:fill="auto"/>
          </w:tcPr>
          <w:p w14:paraId="252C9D7A" w14:textId="77777777" w:rsidR="00957ADA" w:rsidRPr="00C27FD9" w:rsidRDefault="00957ADA" w:rsidP="00C76F3B">
            <w:pPr>
              <w:spacing w:before="360"/>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Prohibition of Execution of Expenses Other than the Standards Permitted by the Anti-Solicitation Act</w:t>
            </w:r>
          </w:p>
          <w:p w14:paraId="3BA20672" w14:textId="77777777" w:rsidR="00957ADA" w:rsidRPr="00C27FD9" w:rsidRDefault="00957ADA" w:rsidP="00C76F3B">
            <w:pPr>
              <w:ind w:firstLineChars="100" w:firstLine="215"/>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sym w:font="Symbol" w:char="F0B7"/>
            </w:r>
            <w:r w:rsidRPr="00C27FD9">
              <w:rPr>
                <w:rFonts w:ascii="Times New Roman" w:eastAsia="한화고딕 EL" w:hAnsi="Times New Roman" w:cs="Times New Roman"/>
                <w:b/>
                <w:sz w:val="24"/>
                <w:szCs w:val="24"/>
              </w:rPr>
              <w:t xml:space="preserve"> Gift/congratulatory expenses for those subject to the Anti-Solicitation Act are prohibited from being executed.</w:t>
            </w:r>
          </w:p>
          <w:p w14:paraId="4FD606A4" w14:textId="08B4A6A6" w:rsidR="00957ADA" w:rsidRPr="00C27FD9" w:rsidRDefault="00957ADA" w:rsidP="002B14B7">
            <w:pPr>
              <w:ind w:firstLineChars="200" w:firstLine="43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 </w:t>
            </w:r>
            <w:r w:rsidR="002B14B7" w:rsidRPr="002B14B7">
              <w:rPr>
                <w:rFonts w:ascii="Times New Roman" w:eastAsia="한화고딕 EL" w:hAnsi="Times New Roman" w:cs="Times New Roman"/>
                <w:sz w:val="24"/>
                <w:szCs w:val="24"/>
              </w:rPr>
              <w:t>If necessary, the execution of gift/</w:t>
            </w:r>
            <w:r w:rsidR="00EE6F90" w:rsidRPr="00C27FD9">
              <w:rPr>
                <w:rFonts w:ascii="Times New Roman" w:eastAsia="한화고딕 EL" w:hAnsi="Times New Roman" w:cs="Times New Roman"/>
                <w:sz w:val="24"/>
                <w:szCs w:val="24"/>
              </w:rPr>
              <w:t xml:space="preserve"> congratulatory </w:t>
            </w:r>
            <w:r w:rsidR="002B14B7" w:rsidRPr="002B14B7">
              <w:rPr>
                <w:rFonts w:ascii="Times New Roman" w:eastAsia="한화고딕 EL" w:hAnsi="Times New Roman" w:cs="Times New Roman"/>
                <w:sz w:val="24"/>
                <w:szCs w:val="24"/>
              </w:rPr>
              <w:t>expenses (wreaths) in the name of the CEO within the scope prescribed</w:t>
            </w:r>
            <w:r w:rsidRPr="00C27FD9">
              <w:rPr>
                <w:rFonts w:ascii="Times New Roman" w:eastAsia="한화고딕 EL" w:hAnsi="Times New Roman" w:cs="Times New Roman"/>
                <w:sz w:val="24"/>
                <w:szCs w:val="24"/>
              </w:rPr>
              <w:t xml:space="preserve"> by the Anti-Solicitation Act.</w:t>
            </w:r>
          </w:p>
          <w:p w14:paraId="60C9980B" w14:textId="77777777" w:rsidR="00957ADA" w:rsidRPr="00C27FD9" w:rsidRDefault="00957ADA" w:rsidP="00C76F3B">
            <w:pPr>
              <w:ind w:firstLineChars="100" w:firstLine="215"/>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sym w:font="Symbol" w:char="F0B7"/>
            </w:r>
            <w:r w:rsidRPr="00C27FD9">
              <w:rPr>
                <w:rFonts w:ascii="Times New Roman" w:eastAsia="한화고딕 EL" w:hAnsi="Times New Roman" w:cs="Times New Roman"/>
                <w:b/>
                <w:sz w:val="24"/>
                <w:szCs w:val="24"/>
              </w:rPr>
              <w:t xml:space="preserve"> Execution of food expenses can only be enforced within the scope prescribed by the Anti-Solicitation Act.</w:t>
            </w:r>
          </w:p>
          <w:p w14:paraId="30DACF5D" w14:textId="77777777" w:rsidR="00957ADA" w:rsidRPr="00C27FD9" w:rsidRDefault="00957ADA" w:rsidP="00C76F3B">
            <w:pPr>
              <w:ind w:firstLineChars="200" w:firstLine="430"/>
              <w:rPr>
                <w:rFonts w:ascii="Times New Roman" w:eastAsia="한화고딕 EL" w:hAnsi="Times New Roman" w:cs="Times New Roman"/>
                <w:b/>
                <w:sz w:val="24"/>
                <w:szCs w:val="24"/>
              </w:rPr>
            </w:pPr>
            <w:r w:rsidRPr="00C27FD9">
              <w:rPr>
                <w:rFonts w:ascii="Times New Roman" w:eastAsia="한화고딕 EL" w:hAnsi="Times New Roman" w:cs="Times New Roman"/>
                <w:sz w:val="24"/>
                <w:szCs w:val="24"/>
              </w:rPr>
              <w:t>- Execution after prior report to the department manager (team leader) or the officer in charge before executing expenses</w:t>
            </w:r>
          </w:p>
          <w:p w14:paraId="5551F5CE" w14:textId="77777777" w:rsidR="00957ADA" w:rsidRPr="00C27FD9" w:rsidRDefault="00957ADA" w:rsidP="00C76F3B">
            <w:pPr>
              <w:rPr>
                <w:rFonts w:ascii="Times New Roman" w:eastAsia="한화고딕 EL" w:hAnsi="Times New Roman" w:cs="Times New Roman"/>
                <w:sz w:val="24"/>
                <w:szCs w:val="24"/>
              </w:rPr>
            </w:pPr>
            <w:r w:rsidRPr="00C27FD9">
              <w:rPr>
                <w:rFonts w:ascii="Times New Roman" w:eastAsia="한화고딕 EL" w:hAnsi="Times New Roman" w:cs="Times New Roman"/>
                <w:b/>
                <w:sz w:val="24"/>
                <w:szCs w:val="24"/>
              </w:rPr>
              <w:t xml:space="preserve">      </w:t>
            </w:r>
            <w:r w:rsidRPr="00C27FD9">
              <w:rPr>
                <w:rFonts w:ascii="Times New Roman" w:eastAsia="한화고딕 EL" w:hAnsi="Times New Roman" w:cs="Times New Roman"/>
                <w:sz w:val="24"/>
                <w:szCs w:val="24"/>
              </w:rPr>
              <w:t>※ Inspection through the use of anti-solicitation law guidelines and checklists</w:t>
            </w:r>
          </w:p>
          <w:p w14:paraId="444FC391" w14:textId="6277AC18" w:rsidR="00957ADA" w:rsidRPr="00C27FD9" w:rsidRDefault="00957ADA" w:rsidP="00C76F3B">
            <w:pPr>
              <w:ind w:firstLineChars="200" w:firstLine="430"/>
              <w:rPr>
                <w:rFonts w:ascii="Times New Roman" w:eastAsia="한화고딕 EL" w:hAnsi="Times New Roman" w:cs="Times New Roman"/>
                <w:b/>
                <w:sz w:val="24"/>
                <w:szCs w:val="24"/>
              </w:rPr>
            </w:pPr>
            <w:r w:rsidRPr="00C27FD9">
              <w:rPr>
                <w:rFonts w:ascii="Times New Roman" w:eastAsia="한화고딕 EL" w:hAnsi="Times New Roman" w:cs="Times New Roman"/>
                <w:sz w:val="24"/>
                <w:szCs w:val="24"/>
              </w:rPr>
              <w:t xml:space="preserve">- Proceed with ERP product after cost execution </w:t>
            </w:r>
          </w:p>
          <w:p w14:paraId="430E6273" w14:textId="77777777" w:rsidR="00957ADA" w:rsidRPr="00C27FD9" w:rsidRDefault="00957ADA" w:rsidP="00C76F3B">
            <w:pP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      ※ The approver will reconfirm compliance with the Anti-Solicitation Act upon approval.</w:t>
            </w:r>
          </w:p>
          <w:p w14:paraId="19E3A847" w14:textId="77777777" w:rsidR="00C76F3B" w:rsidRPr="00C27FD9" w:rsidRDefault="00957ADA" w:rsidP="00C76F3B">
            <w:pPr>
              <w:spacing w:line="360" w:lineRule="auto"/>
              <w:ind w:firstLineChars="100" w:firstLine="215"/>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sym w:font="Symbol" w:char="F0B7"/>
            </w:r>
            <w:r w:rsidRPr="00C27FD9">
              <w:rPr>
                <w:rFonts w:ascii="Times New Roman" w:eastAsia="한화고딕 EL" w:hAnsi="Times New Roman" w:cs="Times New Roman"/>
                <w:b/>
                <w:sz w:val="24"/>
                <w:szCs w:val="24"/>
              </w:rPr>
              <w:t xml:space="preserve"> Prohibition of Golf-Related Expenses with Subjects of the Anti-Solicitation Act</w:t>
            </w:r>
          </w:p>
        </w:tc>
      </w:tr>
    </w:tbl>
    <w:p w14:paraId="282E8CA5" w14:textId="77777777" w:rsidR="00957ADA" w:rsidRPr="00C27FD9" w:rsidRDefault="00957ADA" w:rsidP="00C76F3B">
      <w:pPr>
        <w:rPr>
          <w:rFonts w:ascii="Times New Roman" w:eastAsia="한화고딕 EL" w:hAnsi="Times New Roman" w:cs="Times New Roman"/>
          <w:sz w:val="24"/>
          <w:szCs w:val="24"/>
        </w:rPr>
      </w:pPr>
    </w:p>
    <w:p w14:paraId="1CD665D1" w14:textId="77777777" w:rsidR="00957ADA" w:rsidRPr="00C27FD9" w:rsidRDefault="00957ADA" w:rsidP="00C76F3B">
      <w:pPr>
        <w:rPr>
          <w:rFonts w:ascii="Times New Roman" w:eastAsia="한화고딕 EL" w:hAnsi="Times New Roman" w:cs="Times New Roman"/>
          <w:sz w:val="24"/>
          <w:szCs w:val="24"/>
        </w:rPr>
        <w:sectPr w:rsidR="00957ADA" w:rsidRPr="00C27FD9" w:rsidSect="00957ADA">
          <w:headerReference w:type="default" r:id="rId8"/>
          <w:pgSz w:w="11907" w:h="16840" w:code="9"/>
          <w:pgMar w:top="1701" w:right="1440" w:bottom="1440" w:left="1440" w:header="851" w:footer="992" w:gutter="0"/>
          <w:pgNumType w:start="1" w:chapStyle="1"/>
          <w:cols w:space="720"/>
          <w:docGrid w:linePitch="360"/>
        </w:sectPr>
      </w:pPr>
    </w:p>
    <w:p w14:paraId="680CCE87" w14:textId="4C4F5B44" w:rsidR="00957ADA" w:rsidRPr="00C27FD9" w:rsidRDefault="00957ADA" w:rsidP="00C76F3B">
      <w:pP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[Appendix 2]</w:t>
      </w:r>
      <w:r w:rsidR="00380030">
        <w:rPr>
          <w:rFonts w:ascii="Times New Roman" w:eastAsia="한화고딕 EL" w:hAnsi="Times New Roman" w:cs="Times New Roman"/>
          <w:b/>
          <w:sz w:val="24"/>
          <w:szCs w:val="24"/>
        </w:rPr>
        <w:tab/>
      </w:r>
      <w:r w:rsidRPr="00C27FD9">
        <w:rPr>
          <w:rFonts w:ascii="Times New Roman" w:eastAsia="한화고딕 EL" w:hAnsi="Times New Roman" w:cs="Times New Roman"/>
          <w:b/>
          <w:sz w:val="24"/>
          <w:szCs w:val="24"/>
        </w:rPr>
        <w:t>Guidelines for Food, Gifts, and Congratulatory Expenses for Public Officials</w:t>
      </w:r>
    </w:p>
    <w:tbl>
      <w:tblPr>
        <w:tblW w:w="144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937"/>
        <w:gridCol w:w="898"/>
        <w:gridCol w:w="895"/>
        <w:gridCol w:w="9595"/>
      </w:tblGrid>
      <w:tr w:rsidR="00610656" w:rsidRPr="00C27FD9" w14:paraId="38B69E3C" w14:textId="77777777" w:rsidTr="00844DAC">
        <w:trPr>
          <w:trHeight w:val="1662"/>
        </w:trPr>
        <w:tc>
          <w:tcPr>
            <w:tcW w:w="14459" w:type="dxa"/>
            <w:gridSpan w:val="5"/>
            <w:shd w:val="clear" w:color="auto" w:fill="auto"/>
            <w:vAlign w:val="center"/>
          </w:tcPr>
          <w:p w14:paraId="4E5BF572" w14:textId="77777777" w:rsidR="00957ADA" w:rsidRPr="00C27FD9" w:rsidRDefault="00957ADA" w:rsidP="00CF692E">
            <w:pPr>
              <w:numPr>
                <w:ilvl w:val="0"/>
                <w:numId w:val="8"/>
              </w:numPr>
              <w:spacing w:before="288" w:after="100" w:afterAutospacing="1" w:line="276" w:lineRule="auto"/>
              <w:ind w:left="3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Recognition is only for the purpose of smooth performance of duties, socializing, ceremonies, and assistance.</w:t>
            </w:r>
          </w:p>
          <w:p w14:paraId="38E3FF8A" w14:textId="239C3D0C" w:rsidR="00957ADA" w:rsidRPr="00C27FD9" w:rsidRDefault="00957ADA" w:rsidP="00CF692E">
            <w:pPr>
              <w:numPr>
                <w:ilvl w:val="0"/>
                <w:numId w:val="8"/>
              </w:numPr>
              <w:spacing w:before="100" w:beforeAutospacing="1" w:after="100" w:afterAutospacing="1" w:line="276" w:lineRule="auto"/>
              <w:ind w:left="3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Keep in mind that if the source of the funds is a </w:t>
            </w:r>
            <w:r w:rsidR="000E54EB">
              <w:rPr>
                <w:rFonts w:ascii="Times New Roman" w:eastAsia="한화고딕 EL" w:hAnsi="Times New Roman" w:cs="Times New Roman"/>
                <w:sz w:val="24"/>
                <w:szCs w:val="24"/>
              </w:rPr>
              <w:t>Company</w:t>
            </w:r>
            <w:r w:rsidRPr="00C27FD9">
              <w:rPr>
                <w:rFonts w:ascii="Times New Roman" w:eastAsia="한화고딕 EL" w:hAnsi="Times New Roman" w:cs="Times New Roman"/>
                <w:sz w:val="24"/>
                <w:szCs w:val="24"/>
              </w:rPr>
              <w:t>, even if the providers are different, they will be counted together when calculating the allowance limit.</w:t>
            </w:r>
          </w:p>
          <w:p w14:paraId="1DCF24E8" w14:textId="77777777" w:rsidR="00957ADA" w:rsidRPr="00C27FD9" w:rsidRDefault="00957ADA" w:rsidP="00CF692E">
            <w:pPr>
              <w:numPr>
                <w:ilvl w:val="0"/>
                <w:numId w:val="8"/>
              </w:numPr>
              <w:spacing w:before="100" w:beforeAutospacing="1" w:after="100" w:afterAutospacing="1" w:line="276" w:lineRule="auto"/>
              <w:ind w:left="3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The permissible limit is judged based on public officials, etc. (However, public officials who are directly related to their duties are not allowed even if they are within the limit)</w:t>
            </w:r>
          </w:p>
          <w:p w14:paraId="2EC78E9B" w14:textId="10E6A8BD" w:rsidR="00957ADA" w:rsidRPr="00C27FD9" w:rsidRDefault="00957ADA" w:rsidP="00CF692E">
            <w:pPr>
              <w:numPr>
                <w:ilvl w:val="0"/>
                <w:numId w:val="8"/>
              </w:numPr>
              <w:spacing w:before="100" w:beforeAutospacing="1" w:after="100" w:afterAutospacing="1" w:line="240" w:lineRule="auto"/>
              <w:ind w:left="340" w:hanging="340"/>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I</w:t>
            </w:r>
            <w:r w:rsidR="00EE6F90">
              <w:rPr>
                <w:rFonts w:ascii="Times New Roman" w:eastAsia="한화고딕 EL" w:hAnsi="Times New Roman" w:cs="Times New Roman"/>
                <w:sz w:val="24"/>
                <w:szCs w:val="24"/>
              </w:rPr>
              <w:t xml:space="preserve">n the event that </w:t>
            </w:r>
            <w:r w:rsidRPr="00C27FD9">
              <w:rPr>
                <w:rFonts w:ascii="Times New Roman" w:eastAsia="한화고딕 EL" w:hAnsi="Times New Roman" w:cs="Times New Roman"/>
                <w:sz w:val="24"/>
                <w:szCs w:val="24"/>
              </w:rPr>
              <w:t xml:space="preserve">two or more food, gifts, and congratulatory expenses are provided at the same </w:t>
            </w:r>
            <w:r w:rsidR="00647C59" w:rsidRPr="00C27FD9">
              <w:rPr>
                <w:rFonts w:ascii="Times New Roman" w:eastAsia="한화고딕 EL" w:hAnsi="Times New Roman" w:cs="Times New Roman"/>
                <w:sz w:val="24"/>
                <w:szCs w:val="24"/>
              </w:rPr>
              <w:t>time, the</w:t>
            </w:r>
            <w:r w:rsidRPr="00C27FD9">
              <w:rPr>
                <w:rFonts w:ascii="Times New Roman" w:eastAsia="한화고딕 EL" w:hAnsi="Times New Roman" w:cs="Times New Roman"/>
                <w:sz w:val="24"/>
                <w:szCs w:val="24"/>
              </w:rPr>
              <w:t xml:space="preserve"> combined amount will be based on the sum amount. </w:t>
            </w:r>
          </w:p>
        </w:tc>
      </w:tr>
      <w:tr w:rsidR="00610656" w:rsidRPr="00C27FD9" w14:paraId="57BEB3EE" w14:textId="77777777" w:rsidTr="00844DAC">
        <w:trPr>
          <w:trHeight w:val="559"/>
        </w:trPr>
        <w:tc>
          <w:tcPr>
            <w:tcW w:w="1134" w:type="dxa"/>
            <w:shd w:val="clear" w:color="auto" w:fill="FFC000"/>
            <w:vAlign w:val="center"/>
          </w:tcPr>
          <w:p w14:paraId="50E13A0A" w14:textId="77777777" w:rsidR="00957ADA" w:rsidRPr="00C27FD9" w:rsidRDefault="00957ADA" w:rsidP="00C76F3B">
            <w:pPr>
              <w:spacing w:before="100" w:beforeAutospacing="1" w:after="100" w:afterAutospacing="1"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type</w:t>
            </w:r>
          </w:p>
        </w:tc>
        <w:tc>
          <w:tcPr>
            <w:tcW w:w="1937" w:type="dxa"/>
            <w:shd w:val="clear" w:color="auto" w:fill="FFC000"/>
            <w:vAlign w:val="center"/>
          </w:tcPr>
          <w:p w14:paraId="6B7C6E18" w14:textId="77777777" w:rsidR="00957ADA" w:rsidRPr="00C27FD9" w:rsidRDefault="00957ADA" w:rsidP="00C76F3B">
            <w:pPr>
              <w:spacing w:before="100" w:beforeAutospacing="1" w:after="100" w:afterAutospacing="1"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example</w:t>
            </w:r>
          </w:p>
        </w:tc>
        <w:tc>
          <w:tcPr>
            <w:tcW w:w="1793" w:type="dxa"/>
            <w:gridSpan w:val="2"/>
            <w:shd w:val="clear" w:color="auto" w:fill="FFC000"/>
            <w:vAlign w:val="center"/>
          </w:tcPr>
          <w:p w14:paraId="1F986E1B" w14:textId="77777777" w:rsidR="00957ADA" w:rsidRPr="00C27FD9" w:rsidRDefault="00957ADA" w:rsidP="00C76F3B">
            <w:pPr>
              <w:spacing w:after="0" w:line="0" w:lineRule="atLeast"/>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Tolerance</w:t>
            </w:r>
          </w:p>
        </w:tc>
        <w:tc>
          <w:tcPr>
            <w:tcW w:w="9595" w:type="dxa"/>
            <w:shd w:val="clear" w:color="auto" w:fill="FFC000"/>
            <w:vAlign w:val="center"/>
          </w:tcPr>
          <w:p w14:paraId="35C4BE20" w14:textId="77777777" w:rsidR="00957ADA" w:rsidRPr="00C27FD9" w:rsidRDefault="00957ADA" w:rsidP="00C76F3B">
            <w:pPr>
              <w:spacing w:before="100" w:beforeAutospacing="1" w:after="100" w:afterAutospacing="1"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Notice</w:t>
            </w:r>
          </w:p>
        </w:tc>
      </w:tr>
      <w:tr w:rsidR="00610656" w:rsidRPr="00C27FD9" w14:paraId="53359BAE" w14:textId="77777777" w:rsidTr="00844DAC">
        <w:trPr>
          <w:trHeight w:val="968"/>
        </w:trPr>
        <w:tc>
          <w:tcPr>
            <w:tcW w:w="1134" w:type="dxa"/>
            <w:shd w:val="clear" w:color="auto" w:fill="DEEAF6"/>
            <w:vAlign w:val="center"/>
          </w:tcPr>
          <w:p w14:paraId="4A09974A" w14:textId="3C5BBA72" w:rsidR="00957ADA" w:rsidRPr="00C27FD9" w:rsidRDefault="00647C59" w:rsidP="00C76F3B">
            <w:pPr>
              <w:spacing w:before="100" w:beforeAutospacing="1" w:after="100" w:afterAutospacing="1" w:line="240" w:lineRule="auto"/>
              <w:jc w:val="center"/>
              <w:rPr>
                <w:rFonts w:ascii="Times New Roman" w:eastAsia="한화고딕 EL" w:hAnsi="Times New Roman" w:cs="Times New Roman"/>
                <w:b/>
                <w:sz w:val="24"/>
                <w:szCs w:val="24"/>
              </w:rPr>
            </w:pPr>
            <w:r>
              <w:rPr>
                <w:rFonts w:ascii="Times New Roman" w:eastAsia="한화고딕 EL" w:hAnsi="Times New Roman" w:cs="Times New Roman"/>
                <w:b/>
                <w:sz w:val="24"/>
                <w:szCs w:val="24"/>
              </w:rPr>
              <w:t>Food</w:t>
            </w:r>
          </w:p>
        </w:tc>
        <w:tc>
          <w:tcPr>
            <w:tcW w:w="1937" w:type="dxa"/>
            <w:shd w:val="clear" w:color="auto" w:fill="auto"/>
            <w:vAlign w:val="center"/>
          </w:tcPr>
          <w:p w14:paraId="5E9FF3D6" w14:textId="3202A2D7" w:rsidR="00957ADA" w:rsidRPr="00C27FD9" w:rsidRDefault="00305A4E" w:rsidP="00C76F3B">
            <w:pPr>
              <w:spacing w:after="0" w:line="240" w:lineRule="auto"/>
              <w:jc w:val="center"/>
              <w:rPr>
                <w:rFonts w:ascii="Times New Roman" w:eastAsia="한화고딕 EL" w:hAnsi="Times New Roman" w:cs="Times New Roman"/>
                <w:b/>
                <w:sz w:val="24"/>
                <w:szCs w:val="24"/>
              </w:rPr>
            </w:pPr>
            <w:r>
              <w:rPr>
                <w:rFonts w:ascii="Times New Roman" w:eastAsia="한화고딕 EL" w:hAnsi="Times New Roman" w:cs="Times New Roman"/>
                <w:b/>
                <w:sz w:val="24"/>
                <w:szCs w:val="24"/>
              </w:rPr>
              <w:t>A</w:t>
            </w:r>
            <w:r w:rsidRPr="00305A4E">
              <w:rPr>
                <w:rFonts w:ascii="Times New Roman" w:eastAsia="한화고딕 EL" w:hAnsi="Times New Roman" w:cs="Times New Roman"/>
                <w:b/>
                <w:sz w:val="24"/>
                <w:szCs w:val="24"/>
              </w:rPr>
              <w:t>lcohol, meals, refreshments, drinks, etc</w:t>
            </w:r>
            <w:r>
              <w:rPr>
                <w:rFonts w:ascii="Times New Roman" w:eastAsia="한화고딕 EL" w:hAnsi="Times New Roman" w:cs="Times New Roman"/>
                <w:b/>
                <w:sz w:val="24"/>
                <w:szCs w:val="24"/>
              </w:rPr>
              <w:t>.</w:t>
            </w:r>
          </w:p>
        </w:tc>
        <w:tc>
          <w:tcPr>
            <w:tcW w:w="1793" w:type="dxa"/>
            <w:gridSpan w:val="2"/>
            <w:shd w:val="clear" w:color="auto" w:fill="auto"/>
            <w:vAlign w:val="center"/>
          </w:tcPr>
          <w:p w14:paraId="395A3C9F" w14:textId="77777777" w:rsidR="00957ADA" w:rsidRPr="00C27FD9" w:rsidRDefault="00957ADA" w:rsidP="00C76F3B">
            <w:pPr>
              <w:spacing w:after="0" w:line="0" w:lineRule="atLeast"/>
              <w:jc w:val="cente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KRW 30,000</w:t>
            </w:r>
          </w:p>
        </w:tc>
        <w:tc>
          <w:tcPr>
            <w:tcW w:w="9595" w:type="dxa"/>
            <w:shd w:val="clear" w:color="auto" w:fill="auto"/>
            <w:vAlign w:val="center"/>
          </w:tcPr>
          <w:p w14:paraId="55D47E78" w14:textId="2A2DEA5F" w:rsidR="00957ADA" w:rsidRPr="00305A4E" w:rsidRDefault="00957ADA" w:rsidP="00C76F3B">
            <w:pPr>
              <w:numPr>
                <w:ilvl w:val="0"/>
                <w:numId w:val="8"/>
              </w:numPr>
              <w:spacing w:after="0" w:line="240" w:lineRule="auto"/>
              <w:ind w:left="340" w:hanging="340"/>
              <w:jc w:val="left"/>
              <w:rPr>
                <w:rFonts w:ascii="Times New Roman" w:eastAsia="한화고딕 EL" w:hAnsi="Times New Roman" w:cs="Times New Roman"/>
                <w:bCs/>
                <w:sz w:val="24"/>
                <w:szCs w:val="24"/>
              </w:rPr>
            </w:pPr>
            <w:r w:rsidRPr="00C27FD9">
              <w:rPr>
                <w:rFonts w:ascii="Times New Roman" w:eastAsia="한화고딕 EL" w:hAnsi="Times New Roman" w:cs="Times New Roman"/>
                <w:sz w:val="24"/>
                <w:szCs w:val="24"/>
              </w:rPr>
              <w:t xml:space="preserve">Valid for food only if </w:t>
            </w:r>
            <w:r w:rsidRPr="00305A4E">
              <w:rPr>
                <w:rFonts w:ascii="Times New Roman" w:eastAsia="한화고딕 EL" w:hAnsi="Times New Roman" w:cs="Times New Roman"/>
                <w:bCs/>
                <w:sz w:val="24"/>
                <w:szCs w:val="24"/>
              </w:rPr>
              <w:t xml:space="preserve">the provider is sharing a meal </w:t>
            </w:r>
          </w:p>
          <w:p w14:paraId="5404B236" w14:textId="38012CD1" w:rsidR="00957ADA" w:rsidRPr="00C27FD9" w:rsidRDefault="00957ADA" w:rsidP="00C76F3B">
            <w:pPr>
              <w:numPr>
                <w:ilvl w:val="0"/>
                <w:numId w:val="8"/>
              </w:numPr>
              <w:spacing w:after="0" w:line="240" w:lineRule="auto"/>
              <w:ind w:left="340" w:hanging="340"/>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I</w:t>
            </w:r>
            <w:r w:rsidR="00305A4E">
              <w:rPr>
                <w:rFonts w:ascii="Times New Roman" w:eastAsia="한화고딕 EL" w:hAnsi="Times New Roman" w:cs="Times New Roman"/>
                <w:sz w:val="24"/>
                <w:szCs w:val="24"/>
              </w:rPr>
              <w:t xml:space="preserve">n the event that </w:t>
            </w:r>
            <w:r w:rsidRPr="00C27FD9">
              <w:rPr>
                <w:rFonts w:ascii="Times New Roman" w:eastAsia="한화고딕 EL" w:hAnsi="Times New Roman" w:cs="Times New Roman"/>
                <w:sz w:val="24"/>
                <w:szCs w:val="24"/>
              </w:rPr>
              <w:t>the provider is not present, it is not allowed as it does not constitute food or beverages</w:t>
            </w:r>
          </w:p>
        </w:tc>
      </w:tr>
      <w:tr w:rsidR="00610656" w:rsidRPr="00C27FD9" w14:paraId="373B0F0A" w14:textId="77777777" w:rsidTr="002211EE">
        <w:trPr>
          <w:trHeight w:val="2102"/>
        </w:trPr>
        <w:tc>
          <w:tcPr>
            <w:tcW w:w="1134" w:type="dxa"/>
            <w:shd w:val="clear" w:color="auto" w:fill="E2EFD9"/>
            <w:vAlign w:val="center"/>
          </w:tcPr>
          <w:p w14:paraId="4AA248CA" w14:textId="46DEC245" w:rsidR="00580F47" w:rsidRPr="00C27FD9" w:rsidRDefault="00647C59" w:rsidP="00C76F3B">
            <w:pPr>
              <w:spacing w:before="100" w:beforeAutospacing="1" w:after="100" w:afterAutospacing="1" w:line="240" w:lineRule="auto"/>
              <w:jc w:val="center"/>
              <w:rPr>
                <w:rFonts w:ascii="Times New Roman" w:eastAsia="한화고딕 EL" w:hAnsi="Times New Roman" w:cs="Times New Roman"/>
                <w:b/>
                <w:sz w:val="24"/>
                <w:szCs w:val="24"/>
              </w:rPr>
            </w:pPr>
            <w:r>
              <w:rPr>
                <w:rFonts w:ascii="Times New Roman" w:eastAsia="한화고딕 EL" w:hAnsi="Times New Roman" w:cs="Times New Roman"/>
                <w:b/>
                <w:sz w:val="24"/>
                <w:szCs w:val="24"/>
              </w:rPr>
              <w:t>G</w:t>
            </w:r>
            <w:r w:rsidR="00580F47" w:rsidRPr="00C27FD9">
              <w:rPr>
                <w:rFonts w:ascii="Times New Roman" w:eastAsia="한화고딕 EL" w:hAnsi="Times New Roman" w:cs="Times New Roman"/>
                <w:b/>
                <w:sz w:val="24"/>
                <w:szCs w:val="24"/>
              </w:rPr>
              <w:t>ift</w:t>
            </w:r>
          </w:p>
        </w:tc>
        <w:tc>
          <w:tcPr>
            <w:tcW w:w="1937" w:type="dxa"/>
            <w:shd w:val="clear" w:color="auto" w:fill="auto"/>
            <w:vAlign w:val="center"/>
          </w:tcPr>
          <w:p w14:paraId="4ECF3A69" w14:textId="0057FC86" w:rsidR="00580F47" w:rsidRPr="00C27FD9" w:rsidRDefault="006A1AED" w:rsidP="00C76F3B">
            <w:pPr>
              <w:spacing w:after="0" w:line="240" w:lineRule="auto"/>
              <w:jc w:val="center"/>
              <w:rPr>
                <w:rFonts w:ascii="Times New Roman" w:eastAsia="한화고딕 EL" w:hAnsi="Times New Roman" w:cs="Times New Roman"/>
                <w:b/>
                <w:sz w:val="24"/>
                <w:szCs w:val="24"/>
              </w:rPr>
            </w:pPr>
            <w:commentRangeStart w:id="2"/>
            <w:r>
              <w:rPr>
                <w:rFonts w:ascii="Times New Roman" w:eastAsia="한화고딕 EL" w:hAnsi="Times New Roman" w:cs="Times New Roman"/>
                <w:b/>
                <w:sz w:val="24"/>
                <w:szCs w:val="24"/>
              </w:rPr>
              <w:t>General</w:t>
            </w:r>
            <w:r w:rsidR="00580F47" w:rsidRPr="00C27FD9">
              <w:rPr>
                <w:rFonts w:ascii="Times New Roman" w:eastAsia="한화고딕 EL" w:hAnsi="Times New Roman" w:cs="Times New Roman"/>
                <w:b/>
                <w:sz w:val="24"/>
                <w:szCs w:val="24"/>
              </w:rPr>
              <w:t xml:space="preserve"> Gifts</w:t>
            </w:r>
          </w:p>
          <w:p w14:paraId="55A6D253" w14:textId="637E8216" w:rsidR="00580F47" w:rsidRPr="00C27FD9" w:rsidRDefault="00580F47" w:rsidP="00C76F3B">
            <w:pPr>
              <w:spacing w:after="0"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w:t>
            </w:r>
            <w:r w:rsidR="004827A1" w:rsidRPr="004827A1">
              <w:rPr>
                <w:rFonts w:ascii="Times New Roman" w:eastAsia="한화고딕 EL" w:hAnsi="Times New Roman" w:cs="Times New Roman"/>
                <w:b/>
                <w:sz w:val="24"/>
                <w:szCs w:val="24"/>
              </w:rPr>
              <w:t>promotion, opening of business, one-year-old birthday, birthday, anniversary, etc</w:t>
            </w:r>
            <w:r w:rsidR="004827A1">
              <w:rPr>
                <w:rFonts w:ascii="Times New Roman" w:eastAsia="한화고딕 EL" w:hAnsi="Times New Roman" w:cs="Times New Roman"/>
                <w:b/>
                <w:sz w:val="24"/>
                <w:szCs w:val="24"/>
              </w:rPr>
              <w:t>.</w:t>
            </w:r>
            <w:r w:rsidRPr="00C27FD9">
              <w:rPr>
                <w:rFonts w:ascii="Times New Roman" w:eastAsia="한화고딕 EL" w:hAnsi="Times New Roman" w:cs="Times New Roman"/>
                <w:b/>
                <w:sz w:val="24"/>
                <w:szCs w:val="24"/>
              </w:rPr>
              <w:t>)</w:t>
            </w:r>
          </w:p>
        </w:tc>
        <w:tc>
          <w:tcPr>
            <w:tcW w:w="898" w:type="dxa"/>
            <w:shd w:val="clear" w:color="auto" w:fill="auto"/>
            <w:vAlign w:val="center"/>
          </w:tcPr>
          <w:p w14:paraId="7BDF9530" w14:textId="77777777" w:rsidR="00580F47" w:rsidRPr="00C27FD9" w:rsidRDefault="00580F47" w:rsidP="00C76F3B">
            <w:pPr>
              <w:spacing w:after="0" w:line="0" w:lineRule="atLeast"/>
              <w:jc w:val="cente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personal</w:t>
            </w:r>
          </w:p>
        </w:tc>
        <w:tc>
          <w:tcPr>
            <w:tcW w:w="895" w:type="dxa"/>
            <w:shd w:val="clear" w:color="auto" w:fill="auto"/>
            <w:vAlign w:val="center"/>
          </w:tcPr>
          <w:p w14:paraId="044E528D" w14:textId="4EBAED3B" w:rsidR="00580F47" w:rsidRPr="00C27FD9" w:rsidRDefault="006A1AED" w:rsidP="006A1AED">
            <w:pPr>
              <w:spacing w:after="0" w:line="0" w:lineRule="atLeast"/>
              <w:jc w:val="center"/>
              <w:rPr>
                <w:rFonts w:ascii="Times New Roman" w:eastAsia="한화고딕 EL" w:hAnsi="Times New Roman" w:cs="Times New Roman"/>
                <w:sz w:val="24"/>
                <w:szCs w:val="24"/>
              </w:rPr>
            </w:pPr>
            <w:r>
              <w:rPr>
                <w:rFonts w:ascii="Times New Roman" w:eastAsia="한화고딕 EL" w:hAnsi="Times New Roman" w:cs="Times New Roman"/>
                <w:sz w:val="24"/>
                <w:szCs w:val="24"/>
              </w:rPr>
              <w:t>KRW 50,000 (100,000)</w:t>
            </w:r>
          </w:p>
        </w:tc>
        <w:tc>
          <w:tcPr>
            <w:tcW w:w="9595" w:type="dxa"/>
            <w:shd w:val="clear" w:color="auto" w:fill="auto"/>
            <w:vAlign w:val="center"/>
          </w:tcPr>
          <w:p w14:paraId="4BC19CE6" w14:textId="77777777" w:rsidR="00844DAC" w:rsidRPr="00C27FD9" w:rsidRDefault="00580F47" w:rsidP="00C76F3B">
            <w:pPr>
              <w:numPr>
                <w:ilvl w:val="0"/>
                <w:numId w:val="8"/>
              </w:numPr>
              <w:spacing w:after="0" w:line="240" w:lineRule="auto"/>
              <w:ind w:left="284" w:hanging="284"/>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Giving gifts to multiple times in a row under the plan, or to the same public official with several people</w:t>
            </w:r>
          </w:p>
          <w:p w14:paraId="5DAD0DCD" w14:textId="77777777" w:rsidR="00580F47" w:rsidRPr="00C27FD9" w:rsidRDefault="00580F47" w:rsidP="00C76F3B">
            <w:pPr>
              <w:spacing w:after="0" w:line="240" w:lineRule="auto"/>
              <w:ind w:left="284"/>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If a gift is offered, the value may be added together to determine whether the permissible limit has been exceeded.</w:t>
            </w:r>
          </w:p>
          <w:p w14:paraId="52F7610A" w14:textId="77777777" w:rsidR="00580F47" w:rsidRPr="00C27FD9" w:rsidRDefault="00580F47" w:rsidP="00C76F3B">
            <w:pPr>
              <w:numPr>
                <w:ilvl w:val="0"/>
                <w:numId w:val="8"/>
              </w:numPr>
              <w:spacing w:after="0" w:line="240" w:lineRule="auto"/>
              <w:ind w:left="284" w:hanging="284"/>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Agricultural and fishery products, processed agricultural and fishery products (processed using more than 50% of agricultural and fishery products as raw materials or ingredients) are 100,000 won</w:t>
            </w:r>
          </w:p>
          <w:p w14:paraId="7752A83A" w14:textId="77777777" w:rsidR="00580F47" w:rsidRPr="00C27FD9" w:rsidRDefault="00580F47" w:rsidP="00C76F3B">
            <w:pPr>
              <w:pStyle w:val="af2"/>
              <w:spacing w:line="240" w:lineRule="auto"/>
              <w:ind w:left="400"/>
              <w:jc w:val="left"/>
              <w:rPr>
                <w:rFonts w:eastAsia="한화고딕 EL"/>
                <w:sz w:val="24"/>
                <w:szCs w:val="24"/>
              </w:rPr>
            </w:pPr>
            <w:r w:rsidRPr="00C27FD9">
              <w:rPr>
                <w:rFonts w:ascii="Segoe UI Symbol" w:eastAsia="한화고딕 EL" w:hAnsi="Segoe UI Symbol" w:cs="Segoe UI Symbol"/>
                <w:sz w:val="24"/>
                <w:szCs w:val="24"/>
              </w:rPr>
              <w:t>☞</w:t>
            </w:r>
            <w:r w:rsidRPr="00C27FD9">
              <w:rPr>
                <w:rFonts w:eastAsia="한화고딕 EL"/>
                <w:sz w:val="24"/>
                <w:szCs w:val="24"/>
              </w:rPr>
              <w:t xml:space="preserve"> If you receive it with a gift, a total of 100,000 won</w:t>
            </w:r>
          </w:p>
          <w:p w14:paraId="390CB2FB" w14:textId="77777777" w:rsidR="00580F47" w:rsidRPr="00C27FD9" w:rsidRDefault="00580F47" w:rsidP="00C76F3B">
            <w:pPr>
              <w:numPr>
                <w:ilvl w:val="0"/>
                <w:numId w:val="8"/>
              </w:numPr>
              <w:spacing w:after="0" w:line="240" w:lineRule="auto"/>
              <w:ind w:left="284" w:hanging="284"/>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Gift certificates are completely prohibited</w:t>
            </w:r>
            <w:commentRangeEnd w:id="2"/>
            <w:r w:rsidR="002211EE">
              <w:rPr>
                <w:rStyle w:val="af"/>
                <w:rFonts w:ascii="Times New Roman" w:eastAsia="바탕체" w:hAnsi="Times New Roman" w:cs="Times New Roman"/>
                <w:spacing w:val="3"/>
                <w:kern w:val="0"/>
                <w:lang w:eastAsia="en-US"/>
              </w:rPr>
              <w:commentReference w:id="2"/>
            </w:r>
          </w:p>
        </w:tc>
      </w:tr>
      <w:tr w:rsidR="00610656" w:rsidRPr="00C27FD9" w14:paraId="1EA5EB52" w14:textId="77777777" w:rsidTr="002211EE">
        <w:trPr>
          <w:trHeight w:val="1416"/>
        </w:trPr>
        <w:tc>
          <w:tcPr>
            <w:tcW w:w="1134" w:type="dxa"/>
            <w:shd w:val="clear" w:color="auto" w:fill="D0CECE"/>
            <w:vAlign w:val="center"/>
          </w:tcPr>
          <w:p w14:paraId="6FBCD3E3" w14:textId="77777777" w:rsidR="00580F47" w:rsidRPr="00C27FD9" w:rsidRDefault="00580F47" w:rsidP="00C76F3B">
            <w:pPr>
              <w:spacing w:before="100" w:beforeAutospacing="1" w:after="100" w:afterAutospacing="1"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Congratulatory expenses</w:t>
            </w:r>
          </w:p>
        </w:tc>
        <w:tc>
          <w:tcPr>
            <w:tcW w:w="1937" w:type="dxa"/>
            <w:shd w:val="clear" w:color="auto" w:fill="auto"/>
            <w:vAlign w:val="center"/>
          </w:tcPr>
          <w:p w14:paraId="3A19A2D4" w14:textId="77777777" w:rsidR="00844DAC" w:rsidRPr="00C27FD9" w:rsidRDefault="00580F47" w:rsidP="00C76F3B">
            <w:pPr>
              <w:spacing w:after="0"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Wedding, funeral</w:t>
            </w:r>
          </w:p>
          <w:p w14:paraId="04886022" w14:textId="77777777" w:rsidR="00580F47" w:rsidRPr="00C27FD9" w:rsidRDefault="00580F47" w:rsidP="00C76F3B">
            <w:pPr>
              <w:spacing w:after="0" w:line="240" w:lineRule="auto"/>
              <w:jc w:val="cente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Limited</w:t>
            </w:r>
          </w:p>
        </w:tc>
        <w:tc>
          <w:tcPr>
            <w:tcW w:w="898" w:type="dxa"/>
            <w:shd w:val="clear" w:color="auto" w:fill="auto"/>
            <w:vAlign w:val="center"/>
          </w:tcPr>
          <w:p w14:paraId="7EDCA5E8" w14:textId="77777777" w:rsidR="00580F47" w:rsidRPr="00C27FD9" w:rsidRDefault="00580F47" w:rsidP="00C76F3B">
            <w:pPr>
              <w:spacing w:after="0" w:line="0" w:lineRule="atLeast"/>
              <w:jc w:val="cente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personal</w:t>
            </w:r>
          </w:p>
        </w:tc>
        <w:tc>
          <w:tcPr>
            <w:tcW w:w="895" w:type="dxa"/>
            <w:shd w:val="clear" w:color="auto" w:fill="auto"/>
            <w:vAlign w:val="center"/>
          </w:tcPr>
          <w:p w14:paraId="2B644D0B" w14:textId="6922E8D7" w:rsidR="00580F47" w:rsidRPr="00C27FD9" w:rsidRDefault="004827A1" w:rsidP="00C76F3B">
            <w:pPr>
              <w:spacing w:after="0" w:line="0" w:lineRule="atLeast"/>
              <w:jc w:val="center"/>
              <w:rPr>
                <w:rFonts w:ascii="Times New Roman" w:eastAsia="한화고딕 EL" w:hAnsi="Times New Roman" w:cs="Times New Roman"/>
                <w:sz w:val="24"/>
                <w:szCs w:val="24"/>
              </w:rPr>
            </w:pPr>
            <w:r>
              <w:rPr>
                <w:rFonts w:ascii="Times New Roman" w:eastAsia="한화고딕 EL" w:hAnsi="Times New Roman" w:cs="Times New Roman"/>
                <w:sz w:val="24"/>
                <w:szCs w:val="24"/>
              </w:rPr>
              <w:t>KRW 50,000 (100,000)</w:t>
            </w:r>
          </w:p>
        </w:tc>
        <w:tc>
          <w:tcPr>
            <w:tcW w:w="9595" w:type="dxa"/>
            <w:shd w:val="clear" w:color="auto" w:fill="auto"/>
            <w:vAlign w:val="center"/>
          </w:tcPr>
          <w:p w14:paraId="41EC56AB" w14:textId="77777777" w:rsidR="00580F47" w:rsidRPr="00C27FD9" w:rsidRDefault="00580F47" w:rsidP="00C76F3B">
            <w:pPr>
              <w:numPr>
                <w:ilvl w:val="0"/>
                <w:numId w:val="8"/>
              </w:numPr>
              <w:spacing w:after="0" w:line="240" w:lineRule="auto"/>
              <w:ind w:left="340" w:hanging="340"/>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Congratulatory and condolence money is 50,000 won</w:t>
            </w:r>
          </w:p>
          <w:p w14:paraId="22C5B664" w14:textId="77777777" w:rsidR="00580F47" w:rsidRPr="00C27FD9" w:rsidRDefault="00580F47" w:rsidP="00C76F3B">
            <w:pPr>
              <w:numPr>
                <w:ilvl w:val="0"/>
                <w:numId w:val="8"/>
              </w:numPr>
              <w:spacing w:after="0" w:line="240" w:lineRule="auto"/>
              <w:ind w:left="340" w:hanging="340"/>
              <w:jc w:val="left"/>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 xml:space="preserve">Wreaths and flowers in place of congratulatory money and condolence money are 100,000 won </w:t>
            </w:r>
          </w:p>
          <w:p w14:paraId="15F2CCC2" w14:textId="2DE55D84" w:rsidR="00580F47" w:rsidRPr="00C27FD9" w:rsidRDefault="00580F47" w:rsidP="00C76F3B">
            <w:pPr>
              <w:spacing w:after="0" w:line="240" w:lineRule="auto"/>
              <w:ind w:left="400"/>
              <w:jc w:val="left"/>
              <w:rPr>
                <w:rFonts w:ascii="Times New Roman" w:eastAsia="한화고딕 EL" w:hAnsi="Times New Roman" w:cs="Times New Roman"/>
                <w:sz w:val="24"/>
                <w:szCs w:val="24"/>
              </w:rPr>
            </w:pPr>
            <w:r w:rsidRPr="00C27FD9">
              <w:rPr>
                <w:rFonts w:ascii="Segoe UI Symbol" w:eastAsia="한화고딕 EL" w:hAnsi="Segoe UI Symbol" w:cs="Segoe UI Symbol"/>
                <w:sz w:val="24"/>
                <w:szCs w:val="24"/>
              </w:rPr>
              <w:t>☞</w:t>
            </w:r>
            <w:r w:rsidRPr="00C27FD9">
              <w:rPr>
                <w:rFonts w:ascii="Times New Roman" w:eastAsia="한화고딕 EL" w:hAnsi="Times New Roman" w:cs="Times New Roman"/>
                <w:sz w:val="24"/>
                <w:szCs w:val="24"/>
              </w:rPr>
              <w:t xml:space="preserve"> </w:t>
            </w:r>
            <w:r w:rsidR="00050002" w:rsidRPr="00050002">
              <w:rPr>
                <w:rFonts w:ascii="Times New Roman" w:eastAsia="한화고딕 EL" w:hAnsi="Times New Roman" w:cs="Times New Roman"/>
                <w:sz w:val="24"/>
                <w:szCs w:val="24"/>
              </w:rPr>
              <w:t>In the case of sending a congratulatory money or condolence money together with a wreath or condolence flowers, the total amount is up to 100,000 won</w:t>
            </w:r>
            <w:r w:rsidRPr="00C27FD9">
              <w:rPr>
                <w:rFonts w:ascii="Times New Roman" w:eastAsia="한화고딕 EL" w:hAnsi="Times New Roman" w:cs="Times New Roman"/>
                <w:sz w:val="24"/>
                <w:szCs w:val="24"/>
              </w:rPr>
              <w:t xml:space="preserve"> </w:t>
            </w:r>
          </w:p>
        </w:tc>
      </w:tr>
      <w:tr w:rsidR="00610656" w:rsidRPr="00C27FD9" w14:paraId="2A39B359" w14:textId="77777777" w:rsidTr="001E761B">
        <w:trPr>
          <w:trHeight w:val="1112"/>
        </w:trPr>
        <w:tc>
          <w:tcPr>
            <w:tcW w:w="1134" w:type="dxa"/>
            <w:shd w:val="clear" w:color="auto" w:fill="F2F2F2" w:themeFill="background1" w:themeFillShade="F2"/>
            <w:vAlign w:val="center"/>
          </w:tcPr>
          <w:p w14:paraId="5E416F25" w14:textId="3390C9F5" w:rsidR="00957ADA" w:rsidRPr="00C27FD9" w:rsidRDefault="00050002" w:rsidP="00C76F3B">
            <w:pPr>
              <w:spacing w:before="100" w:beforeAutospacing="1" w:after="100" w:afterAutospacing="1" w:line="240" w:lineRule="auto"/>
              <w:jc w:val="center"/>
              <w:rPr>
                <w:rFonts w:ascii="Times New Roman" w:eastAsia="한화고딕 EL" w:hAnsi="Times New Roman" w:cs="Times New Roman"/>
                <w:b/>
                <w:sz w:val="24"/>
                <w:szCs w:val="24"/>
              </w:rPr>
            </w:pPr>
            <w:r>
              <w:rPr>
                <w:rFonts w:ascii="Times New Roman" w:eastAsia="한화고딕 EL" w:hAnsi="Times New Roman" w:cs="Times New Roman"/>
                <w:b/>
                <w:sz w:val="24"/>
                <w:szCs w:val="24"/>
              </w:rPr>
              <w:t>Others</w:t>
            </w:r>
          </w:p>
        </w:tc>
        <w:tc>
          <w:tcPr>
            <w:tcW w:w="1937" w:type="dxa"/>
            <w:shd w:val="clear" w:color="auto" w:fill="auto"/>
            <w:vAlign w:val="center"/>
          </w:tcPr>
          <w:p w14:paraId="38B41C07" w14:textId="7D4C4427" w:rsidR="00957ADA" w:rsidRPr="00C27FD9" w:rsidRDefault="000048BD" w:rsidP="00C76F3B">
            <w:pPr>
              <w:spacing w:after="0" w:line="240" w:lineRule="auto"/>
              <w:jc w:val="center"/>
              <w:rPr>
                <w:rFonts w:ascii="Times New Roman" w:eastAsia="한화고딕 EL" w:hAnsi="Times New Roman" w:cs="Times New Roman"/>
                <w:b/>
                <w:sz w:val="24"/>
                <w:szCs w:val="24"/>
              </w:rPr>
            </w:pPr>
            <w:r>
              <w:rPr>
                <w:rFonts w:ascii="Times New Roman" w:eastAsia="한화고딕 EL" w:hAnsi="Times New Roman" w:cs="Times New Roman"/>
                <w:b/>
                <w:sz w:val="24"/>
                <w:szCs w:val="24"/>
              </w:rPr>
              <w:t>P</w:t>
            </w:r>
            <w:r w:rsidRPr="000048BD">
              <w:rPr>
                <w:rFonts w:ascii="Times New Roman" w:eastAsia="한화고딕 EL" w:hAnsi="Times New Roman" w:cs="Times New Roman"/>
                <w:b/>
                <w:sz w:val="24"/>
                <w:szCs w:val="24"/>
              </w:rPr>
              <w:t>rovision of food, gifts, and congratulatory money at once</w:t>
            </w:r>
          </w:p>
        </w:tc>
        <w:tc>
          <w:tcPr>
            <w:tcW w:w="1793" w:type="dxa"/>
            <w:gridSpan w:val="2"/>
            <w:shd w:val="clear" w:color="auto" w:fill="auto"/>
            <w:vAlign w:val="center"/>
          </w:tcPr>
          <w:p w14:paraId="70A3FF33" w14:textId="77777777" w:rsidR="00957ADA" w:rsidRPr="00C27FD9" w:rsidRDefault="00957ADA" w:rsidP="00C76F3B">
            <w:pPr>
              <w:spacing w:after="0" w:line="0" w:lineRule="atLeast"/>
              <w:jc w:val="center"/>
              <w:rPr>
                <w:rFonts w:ascii="Times New Roman" w:eastAsia="한화고딕 EL" w:hAnsi="Times New Roman" w:cs="Times New Roman"/>
                <w:sz w:val="24"/>
                <w:szCs w:val="24"/>
              </w:rPr>
            </w:pPr>
            <w:r w:rsidRPr="00C27FD9">
              <w:rPr>
                <w:rFonts w:ascii="Times New Roman" w:eastAsia="한화고딕 EL" w:hAnsi="Times New Roman" w:cs="Times New Roman"/>
                <w:sz w:val="24"/>
                <w:szCs w:val="24"/>
              </w:rPr>
              <w:t>Based on the sum of money</w:t>
            </w:r>
          </w:p>
        </w:tc>
        <w:tc>
          <w:tcPr>
            <w:tcW w:w="9595" w:type="dxa"/>
            <w:shd w:val="clear" w:color="auto" w:fill="auto"/>
            <w:vAlign w:val="center"/>
          </w:tcPr>
          <w:p w14:paraId="42ED71F6" w14:textId="1585F6D5" w:rsidR="00957ADA" w:rsidRPr="00C51632" w:rsidRDefault="00C51632" w:rsidP="00C51632">
            <w:pPr>
              <w:pStyle w:val="af5"/>
              <w:numPr>
                <w:ilvl w:val="0"/>
                <w:numId w:val="8"/>
              </w:numPr>
              <w:spacing w:line="240" w:lineRule="auto"/>
              <w:ind w:leftChars="0"/>
              <w:rPr>
                <w:rFonts w:eastAsia="한화고딕 EL"/>
                <w:sz w:val="24"/>
              </w:rPr>
            </w:pPr>
            <w:r w:rsidRPr="00C51632">
              <w:rPr>
                <w:rFonts w:eastAsia="한화고딕 EL"/>
                <w:spacing w:val="0"/>
                <w:kern w:val="2"/>
                <w:sz w:val="24"/>
                <w:lang w:eastAsia="ko-KR"/>
              </w:rPr>
              <w:t xml:space="preserve">In the case of two or more types of money, etc. are provided at the same time, the price cannot be exceeded among the individual value limits of the type provided by summing the total value (30,000 won / 50,000 won </w:t>
            </w:r>
            <w:r w:rsidR="0042786A">
              <w:rPr>
                <w:rFonts w:eastAsia="한화고딕 EL"/>
                <w:spacing w:val="0"/>
                <w:kern w:val="2"/>
                <w:sz w:val="24"/>
                <w:lang w:eastAsia="ko-KR"/>
              </w:rPr>
              <w:t xml:space="preserve">(100,000 won) </w:t>
            </w:r>
            <w:r w:rsidRPr="00C51632">
              <w:rPr>
                <w:rFonts w:eastAsia="한화고딕 EL"/>
                <w:spacing w:val="0"/>
                <w:kern w:val="2"/>
                <w:sz w:val="24"/>
                <w:lang w:eastAsia="ko-KR"/>
              </w:rPr>
              <w:t>/ 50,000 won</w:t>
            </w:r>
            <w:r w:rsidR="0042786A">
              <w:rPr>
                <w:rFonts w:eastAsia="한화고딕 EL"/>
                <w:spacing w:val="0"/>
                <w:kern w:val="2"/>
                <w:sz w:val="24"/>
                <w:lang w:eastAsia="ko-KR"/>
              </w:rPr>
              <w:t xml:space="preserve"> (100,000 won)</w:t>
            </w:r>
            <w:r w:rsidRPr="00C51632">
              <w:rPr>
                <w:rFonts w:eastAsia="한화고딕 EL"/>
                <w:spacing w:val="0"/>
                <w:kern w:val="2"/>
                <w:sz w:val="24"/>
                <w:lang w:eastAsia="ko-KR"/>
              </w:rPr>
              <w:t>)</w:t>
            </w:r>
            <w:r>
              <w:rPr>
                <w:rFonts w:eastAsia="한화고딕 EL"/>
                <w:spacing w:val="0"/>
                <w:kern w:val="2"/>
                <w:sz w:val="24"/>
                <w:lang w:eastAsia="ko-KR"/>
              </w:rPr>
              <w:t>.</w:t>
            </w:r>
          </w:p>
        </w:tc>
      </w:tr>
    </w:tbl>
    <w:p w14:paraId="02A23407" w14:textId="77777777" w:rsidR="003B49E7" w:rsidRPr="00C27FD9" w:rsidRDefault="003B49E7" w:rsidP="00C76F3B">
      <w:pPr>
        <w:rPr>
          <w:rFonts w:ascii="Times New Roman" w:eastAsia="한화고딕 EL" w:hAnsi="Times New Roman" w:cs="Times New Roman"/>
          <w:sz w:val="24"/>
          <w:szCs w:val="24"/>
        </w:rPr>
        <w:sectPr w:rsidR="003B49E7" w:rsidRPr="00C27FD9" w:rsidSect="001E761B">
          <w:headerReference w:type="default" r:id="rId11"/>
          <w:pgSz w:w="16838" w:h="11906" w:orient="landscape" w:code="9"/>
          <w:pgMar w:top="1304" w:right="1304" w:bottom="1304" w:left="1304" w:header="850" w:footer="850" w:gutter="0"/>
          <w:cols w:space="425"/>
          <w:docGrid w:linePitch="360"/>
        </w:sectPr>
      </w:pPr>
    </w:p>
    <w:p w14:paraId="23B2AA17" w14:textId="76B19BD9" w:rsidR="00957ADA" w:rsidRPr="00C27FD9" w:rsidRDefault="00957ADA" w:rsidP="00C76F3B">
      <w:pPr>
        <w:rPr>
          <w:rFonts w:ascii="Times New Roman" w:eastAsia="한화고딕 EL" w:hAnsi="Times New Roman" w:cs="Times New Roman"/>
          <w:b/>
          <w:sz w:val="24"/>
          <w:szCs w:val="24"/>
        </w:rPr>
      </w:pPr>
      <w:r w:rsidRPr="00C27FD9">
        <w:rPr>
          <w:rFonts w:ascii="Times New Roman" w:eastAsia="한화고딕 EL" w:hAnsi="Times New Roman" w:cs="Times New Roman"/>
          <w:b/>
          <w:sz w:val="24"/>
          <w:szCs w:val="24"/>
        </w:rPr>
        <w:t xml:space="preserve">[Appendix </w:t>
      </w:r>
      <w:r w:rsidR="003B49E7" w:rsidRPr="00C27FD9">
        <w:rPr>
          <w:rFonts w:ascii="Times New Roman" w:eastAsia="한화고딕 EL" w:hAnsi="Times New Roman" w:cs="Times New Roman"/>
          <w:b/>
          <w:sz w:val="24"/>
          <w:szCs w:val="24"/>
        </w:rPr>
        <w:t>3</w:t>
      </w:r>
      <w:r w:rsidRPr="00C27FD9">
        <w:rPr>
          <w:rFonts w:ascii="Times New Roman" w:eastAsia="한화고딕 EL" w:hAnsi="Times New Roman" w:cs="Times New Roman"/>
          <w:b/>
          <w:sz w:val="24"/>
          <w:szCs w:val="24"/>
        </w:rPr>
        <w:t>]</w:t>
      </w:r>
      <w:r w:rsidR="00FE3C4F">
        <w:rPr>
          <w:rFonts w:ascii="Times New Roman" w:eastAsia="한화고딕 EL" w:hAnsi="Times New Roman" w:cs="Times New Roman"/>
          <w:b/>
          <w:sz w:val="24"/>
          <w:szCs w:val="24"/>
        </w:rPr>
        <w:tab/>
      </w:r>
      <w:r w:rsidR="00622674" w:rsidRPr="00622674">
        <w:rPr>
          <w:rFonts w:ascii="Times New Roman" w:eastAsia="한화고딕 EL" w:hAnsi="Times New Roman" w:cs="Times New Roman"/>
          <w:b/>
          <w:sz w:val="24"/>
          <w:szCs w:val="24"/>
        </w:rPr>
        <w:t xml:space="preserve">Contracting </w:t>
      </w:r>
      <w:r w:rsidR="00622674">
        <w:rPr>
          <w:rFonts w:ascii="Times New Roman" w:eastAsia="한화고딕 EL" w:hAnsi="Times New Roman" w:cs="Times New Roman"/>
          <w:b/>
          <w:sz w:val="24"/>
          <w:szCs w:val="24"/>
        </w:rPr>
        <w:t>P</w:t>
      </w:r>
      <w:r w:rsidR="00622674" w:rsidRPr="00622674">
        <w:rPr>
          <w:rFonts w:ascii="Times New Roman" w:eastAsia="한화고딕 EL" w:hAnsi="Times New Roman" w:cs="Times New Roman"/>
          <w:b/>
          <w:sz w:val="24"/>
          <w:szCs w:val="24"/>
        </w:rPr>
        <w:t xml:space="preserve">arty's </w:t>
      </w:r>
      <w:r w:rsidR="00622674">
        <w:rPr>
          <w:rFonts w:ascii="Times New Roman" w:eastAsia="한화고딕 EL" w:hAnsi="Times New Roman" w:cs="Times New Roman"/>
          <w:b/>
          <w:sz w:val="24"/>
          <w:szCs w:val="24"/>
        </w:rPr>
        <w:t>D</w:t>
      </w:r>
      <w:r w:rsidR="00622674" w:rsidRPr="00622674">
        <w:rPr>
          <w:rFonts w:ascii="Times New Roman" w:eastAsia="한화고딕 EL" w:hAnsi="Times New Roman" w:cs="Times New Roman"/>
          <w:b/>
          <w:sz w:val="24"/>
          <w:szCs w:val="24"/>
        </w:rPr>
        <w:t xml:space="preserve">ue </w:t>
      </w:r>
      <w:r w:rsidR="00622674">
        <w:rPr>
          <w:rFonts w:ascii="Times New Roman" w:eastAsia="한화고딕 EL" w:hAnsi="Times New Roman" w:cs="Times New Roman"/>
          <w:b/>
          <w:sz w:val="24"/>
          <w:szCs w:val="24"/>
        </w:rPr>
        <w:t>D</w:t>
      </w:r>
      <w:r w:rsidR="00622674" w:rsidRPr="00622674">
        <w:rPr>
          <w:rFonts w:ascii="Times New Roman" w:eastAsia="한화고딕 EL" w:hAnsi="Times New Roman" w:cs="Times New Roman"/>
          <w:b/>
          <w:sz w:val="24"/>
          <w:szCs w:val="24"/>
        </w:rPr>
        <w:t xml:space="preserve">iligence </w:t>
      </w:r>
      <w:r w:rsidR="00622674">
        <w:rPr>
          <w:rFonts w:ascii="Times New Roman" w:eastAsia="한화고딕 EL" w:hAnsi="Times New Roman" w:cs="Times New Roman"/>
          <w:b/>
          <w:sz w:val="24"/>
          <w:szCs w:val="24"/>
        </w:rPr>
        <w:t>F</w:t>
      </w:r>
      <w:r w:rsidR="00622674" w:rsidRPr="00622674">
        <w:rPr>
          <w:rFonts w:ascii="Times New Roman" w:eastAsia="한화고딕 EL" w:hAnsi="Times New Roman" w:cs="Times New Roman"/>
          <w:b/>
          <w:sz w:val="24"/>
          <w:szCs w:val="24"/>
        </w:rPr>
        <w:t>orm</w:t>
      </w:r>
      <w:r w:rsidRPr="00C27FD9">
        <w:rPr>
          <w:rFonts w:ascii="Times New Roman" w:eastAsia="한화고딕 EL" w:hAnsi="Times New Roman" w:cs="Times New Roman"/>
          <w:b/>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279"/>
        <w:gridCol w:w="5387"/>
        <w:gridCol w:w="1638"/>
      </w:tblGrid>
      <w:tr w:rsidR="00610656" w:rsidRPr="00C27FD9" w14:paraId="64952FAD" w14:textId="77777777" w:rsidTr="001E761B">
        <w:tc>
          <w:tcPr>
            <w:tcW w:w="876" w:type="dxa"/>
            <w:vMerge w:val="restart"/>
            <w:shd w:val="clear" w:color="auto" w:fill="auto"/>
            <w:vAlign w:val="center"/>
          </w:tcPr>
          <w:p w14:paraId="1D319DF3" w14:textId="1CF6F630" w:rsidR="003B49E7" w:rsidRPr="00C27FD9" w:rsidRDefault="00622674" w:rsidP="00622674">
            <w:pPr>
              <w:pStyle w:val="Default"/>
              <w:wordWrap w:val="0"/>
              <w:spacing w:before="120" w:after="120" w:line="276" w:lineRule="auto"/>
              <w:jc w:val="center"/>
              <w:rPr>
                <w:rFonts w:eastAsia="한화고딕 EL"/>
                <w:sz w:val="22"/>
                <w:szCs w:val="22"/>
              </w:rPr>
            </w:pPr>
            <w:r>
              <w:rPr>
                <w:rFonts w:eastAsia="한화고딕 EL"/>
                <w:color w:val="auto"/>
                <w:sz w:val="22"/>
                <w:szCs w:val="22"/>
              </w:rPr>
              <w:t>Basic Informat</w:t>
            </w:r>
            <w:r w:rsidR="003B49E7" w:rsidRPr="00C27FD9">
              <w:rPr>
                <w:rFonts w:eastAsia="한화고딕 EL"/>
                <w:sz w:val="22"/>
                <w:szCs w:val="22"/>
              </w:rPr>
              <w:t>ion</w:t>
            </w:r>
          </w:p>
        </w:tc>
        <w:tc>
          <w:tcPr>
            <w:tcW w:w="1279" w:type="dxa"/>
            <w:vMerge w:val="restart"/>
            <w:shd w:val="clear" w:color="auto" w:fill="auto"/>
            <w:vAlign w:val="center"/>
          </w:tcPr>
          <w:p w14:paraId="1385306C"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Company (Individual)</w:t>
            </w:r>
          </w:p>
          <w:p w14:paraId="779F5B19"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rPr>
            </w:pPr>
            <w:r w:rsidRPr="00C27FD9">
              <w:rPr>
                <w:rFonts w:ascii="Times New Roman" w:eastAsia="한화고딕 EL" w:hAnsi="Times New Roman" w:cs="Times New Roman"/>
                <w:spacing w:val="0"/>
                <w:sz w:val="22"/>
                <w:szCs w:val="22"/>
              </w:rPr>
              <w:t>information</w:t>
            </w:r>
          </w:p>
        </w:tc>
        <w:tc>
          <w:tcPr>
            <w:tcW w:w="7025" w:type="dxa"/>
            <w:gridSpan w:val="2"/>
            <w:shd w:val="clear" w:color="auto" w:fill="auto"/>
            <w:vAlign w:val="center"/>
          </w:tcPr>
          <w:p w14:paraId="3776D34E" w14:textId="4769853F"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Company Name</w:t>
            </w:r>
            <w:r w:rsidR="00622674">
              <w:rPr>
                <w:rFonts w:ascii="Times New Roman" w:eastAsia="한화고딕 EL" w:hAnsi="Times New Roman" w:cs="Times New Roman"/>
                <w:sz w:val="22"/>
                <w:szCs w:val="22"/>
              </w:rPr>
              <w:t xml:space="preserve"> (Individual Name)</w:t>
            </w:r>
            <w:r w:rsidRPr="00C27FD9">
              <w:rPr>
                <w:rFonts w:ascii="Times New Roman" w:eastAsia="한화고딕 EL" w:hAnsi="Times New Roman" w:cs="Times New Roman"/>
                <w:sz w:val="22"/>
                <w:szCs w:val="22"/>
              </w:rPr>
              <w:t xml:space="preserve">/Nationality* </w:t>
            </w:r>
          </w:p>
        </w:tc>
      </w:tr>
      <w:tr w:rsidR="00610656" w:rsidRPr="00C27FD9" w14:paraId="3479BC0F" w14:textId="77777777" w:rsidTr="001E761B">
        <w:tc>
          <w:tcPr>
            <w:tcW w:w="876" w:type="dxa"/>
            <w:vMerge/>
            <w:shd w:val="clear" w:color="auto" w:fill="auto"/>
            <w:vAlign w:val="center"/>
          </w:tcPr>
          <w:p w14:paraId="4A52DF9B"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shd w:val="clear" w:color="auto" w:fill="auto"/>
            <w:vAlign w:val="center"/>
          </w:tcPr>
          <w:p w14:paraId="68591C64"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3DA3156D"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 xml:space="preserve">Industry* (Qualifications &amp; Licenses) </w:t>
            </w:r>
          </w:p>
        </w:tc>
      </w:tr>
      <w:tr w:rsidR="00610656" w:rsidRPr="00C27FD9" w14:paraId="16AD21A5" w14:textId="77777777" w:rsidTr="001E761B">
        <w:tc>
          <w:tcPr>
            <w:tcW w:w="876" w:type="dxa"/>
            <w:vMerge/>
            <w:shd w:val="clear" w:color="auto" w:fill="auto"/>
            <w:vAlign w:val="center"/>
          </w:tcPr>
          <w:p w14:paraId="3D304D89"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shd w:val="clear" w:color="auto" w:fill="auto"/>
            <w:vAlign w:val="center"/>
          </w:tcPr>
          <w:p w14:paraId="011B628E"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12A096A3"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z w:val="22"/>
                <w:szCs w:val="22"/>
              </w:rPr>
            </w:pPr>
            <w:r w:rsidRPr="00C27FD9">
              <w:rPr>
                <w:rFonts w:ascii="Times New Roman" w:eastAsia="한화고딕 EL" w:hAnsi="Times New Roman" w:cs="Times New Roman"/>
                <w:sz w:val="22"/>
                <w:szCs w:val="22"/>
              </w:rPr>
              <w:t xml:space="preserve">Address* (Head office/branch office) </w:t>
            </w:r>
          </w:p>
          <w:p w14:paraId="35BFB5C5"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r>
      <w:tr w:rsidR="00610656" w:rsidRPr="00C27FD9" w14:paraId="786D5517" w14:textId="77777777" w:rsidTr="001E761B">
        <w:tc>
          <w:tcPr>
            <w:tcW w:w="876" w:type="dxa"/>
            <w:vMerge/>
            <w:shd w:val="clear" w:color="auto" w:fill="auto"/>
            <w:vAlign w:val="center"/>
          </w:tcPr>
          <w:p w14:paraId="0AF07549"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shd w:val="clear" w:color="auto" w:fill="auto"/>
            <w:vAlign w:val="center"/>
          </w:tcPr>
          <w:p w14:paraId="45D029CA"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5DE01408"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 xml:space="preserve">Phone/Fax* </w:t>
            </w:r>
          </w:p>
        </w:tc>
      </w:tr>
      <w:tr w:rsidR="00610656" w:rsidRPr="00C27FD9" w14:paraId="4CE0DF08" w14:textId="77777777" w:rsidTr="001E761B">
        <w:tc>
          <w:tcPr>
            <w:tcW w:w="876" w:type="dxa"/>
            <w:vMerge/>
            <w:shd w:val="clear" w:color="auto" w:fill="auto"/>
            <w:vAlign w:val="center"/>
          </w:tcPr>
          <w:p w14:paraId="15663990"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shd w:val="clear" w:color="auto" w:fill="auto"/>
            <w:vAlign w:val="center"/>
          </w:tcPr>
          <w:p w14:paraId="0DBAF380"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581C3317" w14:textId="362993B6"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Website/E</w:t>
            </w:r>
            <w:r w:rsidR="00622674">
              <w:rPr>
                <w:rFonts w:ascii="Times New Roman" w:eastAsia="한화고딕 EL" w:hAnsi="Times New Roman" w:cs="Times New Roman"/>
                <w:sz w:val="22"/>
                <w:szCs w:val="22"/>
              </w:rPr>
              <w:t>-</w:t>
            </w:r>
            <w:r w:rsidRPr="00C27FD9">
              <w:rPr>
                <w:rFonts w:ascii="Times New Roman" w:eastAsia="한화고딕 EL" w:hAnsi="Times New Roman" w:cs="Times New Roman"/>
                <w:sz w:val="22"/>
                <w:szCs w:val="22"/>
              </w:rPr>
              <w:t xml:space="preserve">mail </w:t>
            </w:r>
          </w:p>
        </w:tc>
      </w:tr>
      <w:tr w:rsidR="00610656" w:rsidRPr="00C27FD9" w14:paraId="11B17D97" w14:textId="77777777" w:rsidTr="001E761B">
        <w:tc>
          <w:tcPr>
            <w:tcW w:w="876" w:type="dxa"/>
            <w:vMerge/>
            <w:shd w:val="clear" w:color="auto" w:fill="auto"/>
            <w:vAlign w:val="center"/>
          </w:tcPr>
          <w:p w14:paraId="69D92266"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val="restart"/>
            <w:shd w:val="clear" w:color="auto" w:fill="auto"/>
            <w:vAlign w:val="center"/>
          </w:tcPr>
          <w:p w14:paraId="4A09A3DB"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Company (Individual)</w:t>
            </w:r>
          </w:p>
          <w:p w14:paraId="6EDFEB9C"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rPr>
            </w:pPr>
            <w:r w:rsidRPr="00C27FD9">
              <w:rPr>
                <w:rFonts w:ascii="Times New Roman" w:eastAsia="한화고딕 EL" w:hAnsi="Times New Roman" w:cs="Times New Roman"/>
                <w:spacing w:val="0"/>
                <w:sz w:val="22"/>
                <w:szCs w:val="22"/>
              </w:rPr>
              <w:t>History</w:t>
            </w:r>
          </w:p>
        </w:tc>
        <w:tc>
          <w:tcPr>
            <w:tcW w:w="7025" w:type="dxa"/>
            <w:gridSpan w:val="2"/>
            <w:shd w:val="clear" w:color="auto" w:fill="auto"/>
            <w:vAlign w:val="center"/>
          </w:tcPr>
          <w:p w14:paraId="1F5EC4D2"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 xml:space="preserve">Year of Establishment* </w:t>
            </w:r>
          </w:p>
        </w:tc>
      </w:tr>
      <w:tr w:rsidR="00610656" w:rsidRPr="00C27FD9" w14:paraId="783A2E92" w14:textId="77777777" w:rsidTr="001E761B">
        <w:tc>
          <w:tcPr>
            <w:tcW w:w="876" w:type="dxa"/>
            <w:vMerge/>
            <w:shd w:val="clear" w:color="auto" w:fill="auto"/>
            <w:vAlign w:val="center"/>
          </w:tcPr>
          <w:p w14:paraId="612BC067"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rPr>
            </w:pPr>
          </w:p>
        </w:tc>
        <w:tc>
          <w:tcPr>
            <w:tcW w:w="1279" w:type="dxa"/>
            <w:vMerge/>
            <w:shd w:val="clear" w:color="auto" w:fill="auto"/>
            <w:vAlign w:val="center"/>
          </w:tcPr>
          <w:p w14:paraId="6681123F"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00A5EB22" w14:textId="1D1328FB" w:rsidR="003B49E7" w:rsidRPr="00C27FD9" w:rsidRDefault="001A47BF"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Pr>
                <w:rFonts w:ascii="Times New Roman" w:eastAsia="한화고딕 EL" w:hAnsi="Times New Roman" w:cs="Times New Roman"/>
                <w:sz w:val="22"/>
                <w:szCs w:val="22"/>
              </w:rPr>
              <w:t>Business Registration Number (</w:t>
            </w:r>
            <w:r w:rsidR="003B49E7" w:rsidRPr="00C27FD9">
              <w:rPr>
                <w:rFonts w:ascii="Times New Roman" w:eastAsia="한화고딕 EL" w:hAnsi="Times New Roman" w:cs="Times New Roman"/>
                <w:sz w:val="22"/>
                <w:szCs w:val="22"/>
              </w:rPr>
              <w:t>Tax Code</w:t>
            </w:r>
            <w:r>
              <w:rPr>
                <w:rFonts w:ascii="Times New Roman" w:eastAsia="한화고딕 EL" w:hAnsi="Times New Roman" w:cs="Times New Roman"/>
                <w:sz w:val="22"/>
                <w:szCs w:val="22"/>
              </w:rPr>
              <w:t>)</w:t>
            </w:r>
            <w:r w:rsidR="003B49E7" w:rsidRPr="00C27FD9">
              <w:rPr>
                <w:rFonts w:ascii="Times New Roman" w:eastAsia="한화고딕 EL" w:hAnsi="Times New Roman" w:cs="Times New Roman"/>
                <w:sz w:val="22"/>
                <w:szCs w:val="22"/>
              </w:rPr>
              <w:t xml:space="preserve"> * </w:t>
            </w:r>
          </w:p>
        </w:tc>
      </w:tr>
      <w:tr w:rsidR="00610656" w:rsidRPr="00C27FD9" w14:paraId="75553541" w14:textId="77777777" w:rsidTr="001E761B">
        <w:trPr>
          <w:trHeight w:val="351"/>
        </w:trPr>
        <w:tc>
          <w:tcPr>
            <w:tcW w:w="876" w:type="dxa"/>
            <w:vMerge/>
            <w:shd w:val="clear" w:color="auto" w:fill="auto"/>
            <w:vAlign w:val="center"/>
          </w:tcPr>
          <w:p w14:paraId="6B199238" w14:textId="77777777" w:rsidR="003B49E7" w:rsidRPr="00C27FD9" w:rsidRDefault="003B49E7" w:rsidP="00C76F3B">
            <w:pPr>
              <w:pStyle w:val="30"/>
              <w:adjustRightInd w:val="0"/>
              <w:spacing w:before="120" w:after="120" w:line="276" w:lineRule="auto"/>
              <w:jc w:val="center"/>
              <w:rPr>
                <w:rFonts w:ascii="Times New Roman" w:eastAsia="한화고딕 EL" w:hAnsi="Times New Roman" w:cs="Times New Roman"/>
                <w:spacing w:val="0"/>
                <w:sz w:val="22"/>
                <w:szCs w:val="22"/>
                <w:lang w:eastAsia="ko-KR"/>
              </w:rPr>
            </w:pPr>
          </w:p>
        </w:tc>
        <w:tc>
          <w:tcPr>
            <w:tcW w:w="1279" w:type="dxa"/>
            <w:vMerge/>
            <w:shd w:val="clear" w:color="auto" w:fill="auto"/>
            <w:vAlign w:val="center"/>
          </w:tcPr>
          <w:p w14:paraId="4F0B6B66"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lang w:eastAsia="ko-KR"/>
              </w:rPr>
            </w:pPr>
          </w:p>
        </w:tc>
        <w:tc>
          <w:tcPr>
            <w:tcW w:w="7025" w:type="dxa"/>
            <w:gridSpan w:val="2"/>
            <w:shd w:val="clear" w:color="auto" w:fill="auto"/>
            <w:vAlign w:val="center"/>
          </w:tcPr>
          <w:p w14:paraId="0424080B" w14:textId="45F2C0E9"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 xml:space="preserve">Countries of </w:t>
            </w:r>
            <w:r w:rsidR="001A47BF">
              <w:rPr>
                <w:rFonts w:ascii="Times New Roman" w:eastAsia="한화고딕 EL" w:hAnsi="Times New Roman" w:cs="Times New Roman"/>
                <w:sz w:val="22"/>
                <w:szCs w:val="22"/>
              </w:rPr>
              <w:t>B</w:t>
            </w:r>
            <w:r w:rsidRPr="00C27FD9">
              <w:rPr>
                <w:rFonts w:ascii="Times New Roman" w:eastAsia="한화고딕 EL" w:hAnsi="Times New Roman" w:cs="Times New Roman"/>
                <w:sz w:val="22"/>
                <w:szCs w:val="22"/>
              </w:rPr>
              <w:t xml:space="preserve">usiness </w:t>
            </w:r>
          </w:p>
        </w:tc>
      </w:tr>
      <w:tr w:rsidR="00610656" w:rsidRPr="00C27FD9" w14:paraId="09E678C9" w14:textId="77777777" w:rsidTr="001E761B">
        <w:tc>
          <w:tcPr>
            <w:tcW w:w="876" w:type="dxa"/>
            <w:vMerge w:val="restart"/>
            <w:shd w:val="clear" w:color="auto" w:fill="auto"/>
            <w:vAlign w:val="center"/>
          </w:tcPr>
          <w:p w14:paraId="4524D9C8" w14:textId="0CC2ED1A" w:rsidR="003B49E7" w:rsidRPr="00CD0F35" w:rsidRDefault="00E73B42" w:rsidP="00CD0F35">
            <w:pPr>
              <w:pStyle w:val="Default"/>
              <w:wordWrap w:val="0"/>
              <w:spacing w:before="120" w:after="120" w:line="276" w:lineRule="auto"/>
              <w:jc w:val="center"/>
              <w:rPr>
                <w:rFonts w:eastAsia="한화고딕 EL"/>
                <w:color w:val="auto"/>
                <w:sz w:val="22"/>
                <w:szCs w:val="22"/>
              </w:rPr>
            </w:pPr>
            <w:r>
              <w:rPr>
                <w:rFonts w:eastAsia="한화고딕 EL"/>
                <w:color w:val="auto"/>
                <w:sz w:val="22"/>
                <w:szCs w:val="22"/>
              </w:rPr>
              <w:t xml:space="preserve">Risk-Related </w:t>
            </w:r>
            <w:r w:rsidR="00CD0F35">
              <w:rPr>
                <w:rFonts w:eastAsia="한화고딕 EL"/>
                <w:color w:val="auto"/>
                <w:sz w:val="22"/>
                <w:szCs w:val="22"/>
              </w:rPr>
              <w:t>I</w:t>
            </w:r>
            <w:r w:rsidR="003B49E7" w:rsidRPr="00C27FD9">
              <w:rPr>
                <w:rFonts w:eastAsia="한화고딕 EL"/>
                <w:sz w:val="22"/>
                <w:szCs w:val="22"/>
              </w:rPr>
              <w:t>nformation</w:t>
            </w:r>
          </w:p>
        </w:tc>
        <w:tc>
          <w:tcPr>
            <w:tcW w:w="1279" w:type="dxa"/>
            <w:vMerge w:val="restart"/>
            <w:shd w:val="clear" w:color="auto" w:fill="auto"/>
            <w:vAlign w:val="center"/>
          </w:tcPr>
          <w:p w14:paraId="31C3BA3B" w14:textId="3963D799" w:rsidR="001E761B"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Licens</w:t>
            </w:r>
            <w:r w:rsidR="001B5173">
              <w:rPr>
                <w:rFonts w:ascii="Times New Roman" w:eastAsia="한화고딕 EL" w:hAnsi="Times New Roman" w:cs="Times New Roman"/>
                <w:spacing w:val="0"/>
                <w:sz w:val="22"/>
                <w:szCs w:val="22"/>
              </w:rPr>
              <w:t>es</w:t>
            </w:r>
            <w:r w:rsidRPr="00C27FD9">
              <w:rPr>
                <w:rFonts w:ascii="Times New Roman" w:eastAsia="한화고딕 EL" w:hAnsi="Times New Roman" w:cs="Times New Roman"/>
                <w:spacing w:val="0"/>
                <w:sz w:val="22"/>
                <w:szCs w:val="22"/>
              </w:rPr>
              <w:t xml:space="preserve"> &amp; Agents </w:t>
            </w:r>
          </w:p>
          <w:p w14:paraId="3CCC247A"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Utilization</w:t>
            </w:r>
          </w:p>
        </w:tc>
        <w:tc>
          <w:tcPr>
            <w:tcW w:w="5387" w:type="dxa"/>
            <w:shd w:val="clear" w:color="auto" w:fill="auto"/>
            <w:vAlign w:val="center"/>
          </w:tcPr>
          <w:p w14:paraId="7EA03B40"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Whether there is a government license to be obtained in connection with this project (contract)</w:t>
            </w:r>
            <w:r w:rsidRPr="00C27FD9">
              <w:rPr>
                <w:rFonts w:eastAsia="한화고딕 EL"/>
                <w:color w:val="auto"/>
                <w:sz w:val="14"/>
                <w:szCs w:val="14"/>
              </w:rPr>
              <w:t xml:space="preserve">1)* </w:t>
            </w:r>
          </w:p>
        </w:tc>
        <w:tc>
          <w:tcPr>
            <w:tcW w:w="1638" w:type="dxa"/>
            <w:shd w:val="clear" w:color="auto" w:fill="auto"/>
            <w:vAlign w:val="center"/>
          </w:tcPr>
          <w:p w14:paraId="640E0BC5"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□YES □NO</w:t>
            </w:r>
          </w:p>
        </w:tc>
      </w:tr>
      <w:tr w:rsidR="00610656" w:rsidRPr="00C27FD9" w14:paraId="7896F6C5" w14:textId="77777777" w:rsidTr="001E761B">
        <w:tc>
          <w:tcPr>
            <w:tcW w:w="876" w:type="dxa"/>
            <w:vMerge/>
            <w:shd w:val="clear" w:color="auto" w:fill="auto"/>
            <w:vAlign w:val="center"/>
          </w:tcPr>
          <w:p w14:paraId="69B45FEE"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47D10E0B"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3A149B01" w14:textId="77777777" w:rsidR="003B49E7" w:rsidRPr="00C27FD9" w:rsidRDefault="003B49E7" w:rsidP="00C76F3B">
            <w:pPr>
              <w:pStyle w:val="30"/>
              <w:adjustRightInd w:val="0"/>
              <w:spacing w:before="120" w:after="120" w:line="276" w:lineRule="auto"/>
              <w:ind w:leftChars="100" w:left="403" w:hangingChars="100" w:hanging="203"/>
              <w:jc w:val="both"/>
              <w:rPr>
                <w:rFonts w:ascii="Times New Roman" w:eastAsia="한화고딕 EL" w:hAnsi="Times New Roman" w:cs="Times New Roman"/>
                <w:sz w:val="22"/>
                <w:szCs w:val="22"/>
                <w:lang w:eastAsia="ko-KR"/>
              </w:rPr>
            </w:pPr>
            <w:r w:rsidRPr="00C27FD9">
              <w:rPr>
                <w:rFonts w:ascii="Segoe UI Symbol" w:eastAsia="한화고딕 EL" w:hAnsi="Segoe UI Symbol" w:cs="Segoe UI Symbol"/>
                <w:sz w:val="22"/>
                <w:szCs w:val="22"/>
              </w:rPr>
              <w:t>☞</w:t>
            </w:r>
            <w:r w:rsidRPr="00C27FD9">
              <w:rPr>
                <w:rFonts w:ascii="Times New Roman" w:eastAsia="한화고딕 EL" w:hAnsi="Times New Roman" w:cs="Times New Roman"/>
                <w:sz w:val="22"/>
                <w:szCs w:val="22"/>
              </w:rPr>
              <w:t xml:space="preserve"> If there is licensing work, describe the details of the work and the fee to be paid to the government agency for obtaining the license</w:t>
            </w:r>
          </w:p>
          <w:p w14:paraId="438B5B7E" w14:textId="77777777" w:rsidR="003B49E7" w:rsidRPr="00C27FD9" w:rsidRDefault="003B49E7" w:rsidP="00C76F3B">
            <w:pPr>
              <w:pStyle w:val="30"/>
              <w:adjustRightInd w:val="0"/>
              <w:spacing w:before="120" w:after="120" w:line="276" w:lineRule="auto"/>
              <w:ind w:leftChars="100" w:left="415" w:hangingChars="100" w:hanging="215"/>
              <w:jc w:val="both"/>
              <w:rPr>
                <w:rFonts w:ascii="Times New Roman" w:eastAsia="한화고딕 EL" w:hAnsi="Times New Roman" w:cs="Times New Roman"/>
                <w:b/>
                <w:spacing w:val="0"/>
                <w:sz w:val="24"/>
                <w:lang w:eastAsia="ko-KR"/>
              </w:rPr>
            </w:pPr>
          </w:p>
          <w:p w14:paraId="5441BA5A" w14:textId="77777777" w:rsidR="001E761B" w:rsidRPr="00C27FD9" w:rsidRDefault="001E761B" w:rsidP="00C76F3B">
            <w:pPr>
              <w:pStyle w:val="30"/>
              <w:adjustRightInd w:val="0"/>
              <w:spacing w:before="120" w:after="120" w:line="276" w:lineRule="auto"/>
              <w:ind w:leftChars="100" w:left="415" w:hangingChars="100" w:hanging="215"/>
              <w:jc w:val="both"/>
              <w:rPr>
                <w:rFonts w:ascii="Times New Roman" w:eastAsia="한화고딕 EL" w:hAnsi="Times New Roman" w:cs="Times New Roman"/>
                <w:b/>
                <w:spacing w:val="0"/>
                <w:sz w:val="24"/>
                <w:lang w:eastAsia="ko-KR"/>
              </w:rPr>
            </w:pPr>
          </w:p>
        </w:tc>
      </w:tr>
      <w:tr w:rsidR="00610656" w:rsidRPr="00C27FD9" w14:paraId="65DF3FCD" w14:textId="77777777" w:rsidTr="001E761B">
        <w:tc>
          <w:tcPr>
            <w:tcW w:w="876" w:type="dxa"/>
            <w:vMerge/>
            <w:shd w:val="clear" w:color="auto" w:fill="auto"/>
            <w:vAlign w:val="center"/>
          </w:tcPr>
          <w:p w14:paraId="5285C8DE"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lang w:eastAsia="ko-KR"/>
              </w:rPr>
            </w:pPr>
          </w:p>
        </w:tc>
        <w:tc>
          <w:tcPr>
            <w:tcW w:w="1279" w:type="dxa"/>
            <w:vMerge/>
            <w:shd w:val="clear" w:color="auto" w:fill="auto"/>
            <w:vAlign w:val="center"/>
          </w:tcPr>
          <w:p w14:paraId="7177DCAA"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lang w:eastAsia="ko-KR"/>
              </w:rPr>
            </w:pPr>
          </w:p>
        </w:tc>
        <w:tc>
          <w:tcPr>
            <w:tcW w:w="5387" w:type="dxa"/>
            <w:shd w:val="clear" w:color="auto" w:fill="auto"/>
            <w:vAlign w:val="center"/>
          </w:tcPr>
          <w:p w14:paraId="1E5954CE"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If government licensing is involved, use of an agent2</w:t>
            </w:r>
            <w:r w:rsidRPr="00C27FD9">
              <w:rPr>
                <w:rFonts w:eastAsia="한화고딕 EL"/>
                <w:color w:val="auto"/>
                <w:sz w:val="14"/>
                <w:szCs w:val="14"/>
              </w:rPr>
              <w:t>)</w:t>
            </w:r>
            <w:r w:rsidRPr="00C27FD9">
              <w:rPr>
                <w:rFonts w:eastAsia="한화고딕 EL"/>
                <w:color w:val="auto"/>
                <w:sz w:val="22"/>
                <w:szCs w:val="22"/>
              </w:rPr>
              <w:t xml:space="preserve">* </w:t>
            </w:r>
          </w:p>
        </w:tc>
        <w:tc>
          <w:tcPr>
            <w:tcW w:w="1638" w:type="dxa"/>
            <w:shd w:val="clear" w:color="auto" w:fill="auto"/>
            <w:vAlign w:val="center"/>
          </w:tcPr>
          <w:p w14:paraId="64171DCD"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1FE04582" w14:textId="77777777" w:rsidTr="001E761B">
        <w:tc>
          <w:tcPr>
            <w:tcW w:w="876" w:type="dxa"/>
            <w:vMerge/>
            <w:shd w:val="clear" w:color="auto" w:fill="auto"/>
            <w:vAlign w:val="center"/>
          </w:tcPr>
          <w:p w14:paraId="409F7EC1"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41CE7F71"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5387" w:type="dxa"/>
            <w:shd w:val="clear" w:color="auto" w:fill="auto"/>
            <w:vAlign w:val="center"/>
          </w:tcPr>
          <w:p w14:paraId="29FBD6E9"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Whether the agent is a government employee </w:t>
            </w:r>
          </w:p>
        </w:tc>
        <w:tc>
          <w:tcPr>
            <w:tcW w:w="1638" w:type="dxa"/>
            <w:shd w:val="clear" w:color="auto" w:fill="auto"/>
            <w:vAlign w:val="center"/>
          </w:tcPr>
          <w:p w14:paraId="3D707FB6"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13DB0623" w14:textId="77777777" w:rsidTr="001E761B">
        <w:tc>
          <w:tcPr>
            <w:tcW w:w="876" w:type="dxa"/>
            <w:vMerge/>
            <w:shd w:val="clear" w:color="auto" w:fill="auto"/>
            <w:vAlign w:val="center"/>
          </w:tcPr>
          <w:p w14:paraId="79D73E47"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517D1085"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rPr>
            </w:pPr>
          </w:p>
        </w:tc>
        <w:tc>
          <w:tcPr>
            <w:tcW w:w="7025" w:type="dxa"/>
            <w:gridSpan w:val="2"/>
            <w:shd w:val="clear" w:color="auto" w:fill="auto"/>
            <w:vAlign w:val="center"/>
          </w:tcPr>
          <w:p w14:paraId="45EF995B" w14:textId="6FD92F3E" w:rsidR="003B49E7" w:rsidRPr="00C27FD9" w:rsidRDefault="007D42B8" w:rsidP="00C76F3B">
            <w:pPr>
              <w:pStyle w:val="30"/>
              <w:adjustRightInd w:val="0"/>
              <w:spacing w:before="120" w:after="120" w:line="276" w:lineRule="auto"/>
              <w:ind w:firstLineChars="100" w:firstLine="203"/>
              <w:jc w:val="both"/>
              <w:rPr>
                <w:rFonts w:ascii="Times New Roman" w:eastAsia="한화고딕 EL" w:hAnsi="Times New Roman" w:cs="Times New Roman"/>
                <w:b/>
                <w:spacing w:val="0"/>
                <w:sz w:val="24"/>
                <w:lang w:eastAsia="ko-KR"/>
              </w:rPr>
            </w:pPr>
            <w:r w:rsidRPr="00C27FD9">
              <w:rPr>
                <w:rFonts w:ascii="Segoe UI Symbol" w:eastAsia="한화고딕 EL" w:hAnsi="Segoe UI Symbol" w:cs="Segoe UI Symbol"/>
                <w:sz w:val="22"/>
                <w:szCs w:val="22"/>
              </w:rPr>
              <w:t>☞</w:t>
            </w:r>
            <w:r>
              <w:rPr>
                <w:rFonts w:ascii="Segoe UI Symbol" w:eastAsia="한화고딕 EL" w:hAnsi="Segoe UI Symbol" w:cs="Segoe UI Symbol"/>
                <w:sz w:val="22"/>
                <w:szCs w:val="22"/>
              </w:rPr>
              <w:t xml:space="preserve"> </w:t>
            </w:r>
            <w:r w:rsidR="003B49E7" w:rsidRPr="00C27FD9">
              <w:rPr>
                <w:rFonts w:ascii="Times New Roman" w:eastAsia="한화고딕 EL" w:hAnsi="Times New Roman" w:cs="Times New Roman"/>
                <w:sz w:val="22"/>
                <w:szCs w:val="22"/>
              </w:rPr>
              <w:t>Name and contact information of the agent</w:t>
            </w:r>
          </w:p>
        </w:tc>
      </w:tr>
      <w:tr w:rsidR="00610656" w:rsidRPr="00C27FD9" w14:paraId="63E827D0" w14:textId="77777777" w:rsidTr="001E761B">
        <w:tc>
          <w:tcPr>
            <w:tcW w:w="876" w:type="dxa"/>
            <w:vMerge/>
            <w:shd w:val="clear" w:color="auto" w:fill="auto"/>
            <w:vAlign w:val="center"/>
          </w:tcPr>
          <w:p w14:paraId="54872A88"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lang w:eastAsia="ko-KR"/>
              </w:rPr>
            </w:pPr>
          </w:p>
        </w:tc>
        <w:tc>
          <w:tcPr>
            <w:tcW w:w="1279" w:type="dxa"/>
            <w:vMerge/>
            <w:shd w:val="clear" w:color="auto" w:fill="auto"/>
            <w:vAlign w:val="center"/>
          </w:tcPr>
          <w:p w14:paraId="607777A0"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lang w:eastAsia="ko-KR"/>
              </w:rPr>
            </w:pPr>
          </w:p>
        </w:tc>
        <w:tc>
          <w:tcPr>
            <w:tcW w:w="7025" w:type="dxa"/>
            <w:gridSpan w:val="2"/>
            <w:shd w:val="clear" w:color="auto" w:fill="auto"/>
            <w:vAlign w:val="center"/>
          </w:tcPr>
          <w:p w14:paraId="62351542" w14:textId="77777777" w:rsidR="003B49E7" w:rsidRPr="00C27FD9" w:rsidRDefault="003B49E7" w:rsidP="00C76F3B">
            <w:pPr>
              <w:pStyle w:val="30"/>
              <w:adjustRightInd w:val="0"/>
              <w:spacing w:before="120" w:after="120" w:line="276" w:lineRule="auto"/>
              <w:ind w:firstLineChars="100" w:firstLine="203"/>
              <w:jc w:val="both"/>
              <w:rPr>
                <w:rFonts w:ascii="Times New Roman" w:eastAsia="한화고딕 EL" w:hAnsi="Times New Roman" w:cs="Times New Roman"/>
                <w:sz w:val="22"/>
                <w:szCs w:val="22"/>
                <w:lang w:eastAsia="ko-KR"/>
              </w:rPr>
            </w:pPr>
            <w:r w:rsidRPr="00C27FD9">
              <w:rPr>
                <w:rFonts w:ascii="Segoe UI Symbol" w:eastAsia="한화고딕 EL" w:hAnsi="Segoe UI Symbol" w:cs="Segoe UI Symbol"/>
                <w:sz w:val="22"/>
                <w:szCs w:val="22"/>
              </w:rPr>
              <w:t>☞</w:t>
            </w:r>
            <w:r w:rsidRPr="00C27FD9">
              <w:rPr>
                <w:rFonts w:ascii="Times New Roman" w:eastAsia="한화고딕 EL" w:hAnsi="Times New Roman" w:cs="Times New Roman"/>
                <w:sz w:val="22"/>
                <w:szCs w:val="22"/>
              </w:rPr>
              <w:t xml:space="preserve"> Describe the agent's scope of work </w:t>
            </w:r>
          </w:p>
          <w:p w14:paraId="297D608A" w14:textId="77777777" w:rsidR="003B49E7" w:rsidRPr="00C27FD9" w:rsidRDefault="003B49E7" w:rsidP="00C76F3B">
            <w:pPr>
              <w:pStyle w:val="30"/>
              <w:adjustRightInd w:val="0"/>
              <w:spacing w:before="120" w:after="120" w:line="276" w:lineRule="auto"/>
              <w:ind w:firstLineChars="100" w:firstLine="203"/>
              <w:jc w:val="both"/>
              <w:rPr>
                <w:rFonts w:ascii="Times New Roman" w:eastAsia="한화고딕 EL" w:hAnsi="Times New Roman" w:cs="Times New Roman"/>
                <w:sz w:val="22"/>
                <w:szCs w:val="22"/>
                <w:lang w:eastAsia="ko-KR"/>
              </w:rPr>
            </w:pPr>
          </w:p>
          <w:p w14:paraId="49ED669F" w14:textId="77777777" w:rsidR="003B49E7" w:rsidRPr="00C27FD9" w:rsidRDefault="003B49E7" w:rsidP="00C76F3B">
            <w:pPr>
              <w:pStyle w:val="30"/>
              <w:adjustRightInd w:val="0"/>
              <w:spacing w:before="120" w:after="120" w:line="276" w:lineRule="auto"/>
              <w:ind w:firstLineChars="100" w:firstLine="203"/>
              <w:jc w:val="both"/>
              <w:rPr>
                <w:rFonts w:ascii="Times New Roman" w:eastAsia="한화고딕 EL" w:hAnsi="Times New Roman" w:cs="Times New Roman"/>
                <w:sz w:val="22"/>
                <w:szCs w:val="22"/>
                <w:lang w:eastAsia="ko-KR"/>
              </w:rPr>
            </w:pPr>
          </w:p>
          <w:p w14:paraId="3386CF75" w14:textId="77777777" w:rsidR="003B49E7" w:rsidRPr="00C27FD9" w:rsidRDefault="003B49E7" w:rsidP="00C76F3B">
            <w:pPr>
              <w:pStyle w:val="30"/>
              <w:adjustRightInd w:val="0"/>
              <w:spacing w:before="120" w:after="120" w:line="276" w:lineRule="auto"/>
              <w:ind w:firstLineChars="100" w:firstLine="203"/>
              <w:jc w:val="both"/>
              <w:rPr>
                <w:rFonts w:ascii="Times New Roman" w:eastAsia="한화고딕 EL" w:hAnsi="Times New Roman" w:cs="Times New Roman"/>
                <w:sz w:val="22"/>
                <w:szCs w:val="22"/>
                <w:lang w:eastAsia="ko-KR"/>
              </w:rPr>
            </w:pPr>
          </w:p>
          <w:p w14:paraId="55D19258" w14:textId="77777777" w:rsidR="003B49E7" w:rsidRPr="00C27FD9" w:rsidRDefault="003B49E7" w:rsidP="00C76F3B">
            <w:pPr>
              <w:pStyle w:val="30"/>
              <w:adjustRightInd w:val="0"/>
              <w:spacing w:before="120" w:after="120" w:line="276" w:lineRule="auto"/>
              <w:ind w:firstLineChars="100" w:firstLine="203"/>
              <w:jc w:val="both"/>
              <w:rPr>
                <w:rFonts w:ascii="Times New Roman" w:eastAsia="한화고딕 EL" w:hAnsi="Times New Roman" w:cs="Times New Roman"/>
                <w:sz w:val="22"/>
                <w:szCs w:val="22"/>
                <w:lang w:eastAsia="ko-KR"/>
              </w:rPr>
            </w:pPr>
          </w:p>
        </w:tc>
      </w:tr>
      <w:tr w:rsidR="00610656" w:rsidRPr="00C27FD9" w14:paraId="521EF788" w14:textId="77777777" w:rsidTr="001E761B">
        <w:trPr>
          <w:trHeight w:val="467"/>
        </w:trPr>
        <w:tc>
          <w:tcPr>
            <w:tcW w:w="876" w:type="dxa"/>
            <w:vMerge/>
            <w:shd w:val="clear" w:color="auto" w:fill="auto"/>
            <w:vAlign w:val="center"/>
          </w:tcPr>
          <w:p w14:paraId="5C4C3B57"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lang w:eastAsia="ko-KR"/>
              </w:rPr>
            </w:pPr>
          </w:p>
        </w:tc>
        <w:tc>
          <w:tcPr>
            <w:tcW w:w="1279" w:type="dxa"/>
            <w:vMerge/>
            <w:shd w:val="clear" w:color="auto" w:fill="auto"/>
            <w:vAlign w:val="center"/>
          </w:tcPr>
          <w:p w14:paraId="738D5E35" w14:textId="77777777" w:rsidR="003B49E7" w:rsidRPr="00C27FD9" w:rsidRDefault="003B49E7" w:rsidP="00C76F3B">
            <w:pPr>
              <w:pStyle w:val="30"/>
              <w:adjustRightInd w:val="0"/>
              <w:spacing w:before="120" w:after="120" w:line="276" w:lineRule="auto"/>
              <w:rPr>
                <w:rFonts w:ascii="Times New Roman" w:eastAsia="한화고딕 EL" w:hAnsi="Times New Roman" w:cs="Times New Roman"/>
                <w:spacing w:val="0"/>
                <w:sz w:val="22"/>
                <w:szCs w:val="22"/>
                <w:lang w:eastAsia="ko-KR"/>
              </w:rPr>
            </w:pPr>
          </w:p>
        </w:tc>
        <w:tc>
          <w:tcPr>
            <w:tcW w:w="5387" w:type="dxa"/>
            <w:shd w:val="clear" w:color="auto" w:fill="auto"/>
            <w:vAlign w:val="center"/>
          </w:tcPr>
          <w:p w14:paraId="1163FCC9" w14:textId="11B8CF96"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Whether a government employee </w:t>
            </w:r>
            <w:r w:rsidR="007D42B8">
              <w:rPr>
                <w:rFonts w:eastAsia="한화고딕 EL"/>
                <w:color w:val="auto"/>
                <w:sz w:val="22"/>
                <w:szCs w:val="22"/>
              </w:rPr>
              <w:t>holds an agency stake</w:t>
            </w:r>
            <w:r w:rsidRPr="00C27FD9">
              <w:rPr>
                <w:rFonts w:eastAsia="한화고딕 EL"/>
                <w:color w:val="auto"/>
                <w:sz w:val="22"/>
                <w:szCs w:val="22"/>
              </w:rPr>
              <w:t xml:space="preserve"> </w:t>
            </w:r>
          </w:p>
        </w:tc>
        <w:tc>
          <w:tcPr>
            <w:tcW w:w="1638" w:type="dxa"/>
            <w:shd w:val="clear" w:color="auto" w:fill="auto"/>
            <w:vAlign w:val="center"/>
          </w:tcPr>
          <w:p w14:paraId="43E5634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0E5B19A6" w14:textId="77777777" w:rsidTr="001E761B">
        <w:tc>
          <w:tcPr>
            <w:tcW w:w="876" w:type="dxa"/>
            <w:vMerge/>
            <w:shd w:val="clear" w:color="auto" w:fill="auto"/>
            <w:vAlign w:val="center"/>
          </w:tcPr>
          <w:p w14:paraId="090AFA98"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val="restart"/>
            <w:shd w:val="clear" w:color="auto" w:fill="auto"/>
            <w:vAlign w:val="center"/>
          </w:tcPr>
          <w:p w14:paraId="053C5910" w14:textId="77777777" w:rsidR="001E761B"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Company Ownership</w:t>
            </w:r>
          </w:p>
          <w:p w14:paraId="773164FE"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&amp; Management</w:t>
            </w:r>
          </w:p>
        </w:tc>
        <w:tc>
          <w:tcPr>
            <w:tcW w:w="5387" w:type="dxa"/>
            <w:shd w:val="clear" w:color="auto" w:fill="auto"/>
            <w:vAlign w:val="center"/>
          </w:tcPr>
          <w:p w14:paraId="3CFC6E97" w14:textId="3963ABE3"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Whether a government </w:t>
            </w:r>
            <w:r w:rsidR="00097181">
              <w:rPr>
                <w:rFonts w:eastAsia="한화고딕 EL"/>
                <w:color w:val="auto"/>
                <w:sz w:val="22"/>
                <w:szCs w:val="22"/>
              </w:rPr>
              <w:t>employee</w:t>
            </w:r>
            <w:r w:rsidRPr="00C27FD9">
              <w:rPr>
                <w:rFonts w:eastAsia="한화고딕 EL"/>
                <w:color w:val="auto"/>
                <w:sz w:val="22"/>
                <w:szCs w:val="22"/>
              </w:rPr>
              <w:t xml:space="preserve"> </w:t>
            </w:r>
            <w:r w:rsidR="00097181">
              <w:rPr>
                <w:rFonts w:eastAsia="한화고딕 EL"/>
                <w:color w:val="auto"/>
                <w:sz w:val="22"/>
                <w:szCs w:val="22"/>
              </w:rPr>
              <w:t>holds</w:t>
            </w:r>
            <w:r w:rsidRPr="00C27FD9">
              <w:rPr>
                <w:rFonts w:eastAsia="한화고딕 EL"/>
                <w:color w:val="auto"/>
                <w:sz w:val="22"/>
                <w:szCs w:val="22"/>
              </w:rPr>
              <w:t xml:space="preserve"> a stake in the </w:t>
            </w:r>
            <w:r w:rsidR="000E54EB">
              <w:rPr>
                <w:rFonts w:eastAsia="한화고딕 EL"/>
                <w:color w:val="auto"/>
                <w:sz w:val="22"/>
                <w:szCs w:val="22"/>
              </w:rPr>
              <w:t>Company</w:t>
            </w:r>
            <w:r w:rsidRPr="00C27FD9">
              <w:rPr>
                <w:rFonts w:eastAsia="한화고딕 EL"/>
                <w:color w:val="auto"/>
                <w:sz w:val="22"/>
                <w:szCs w:val="22"/>
              </w:rPr>
              <w:t>3</w:t>
            </w:r>
            <w:r w:rsidRPr="00C27FD9">
              <w:rPr>
                <w:rFonts w:eastAsia="한화고딕 EL"/>
                <w:color w:val="auto"/>
                <w:sz w:val="14"/>
                <w:szCs w:val="14"/>
              </w:rPr>
              <w:t>)</w:t>
            </w:r>
            <w:r w:rsidRPr="00C27FD9">
              <w:rPr>
                <w:rFonts w:eastAsia="한화고딕 EL"/>
                <w:color w:val="auto"/>
                <w:sz w:val="22"/>
                <w:szCs w:val="22"/>
              </w:rPr>
              <w:t xml:space="preserve">* </w:t>
            </w:r>
          </w:p>
        </w:tc>
        <w:tc>
          <w:tcPr>
            <w:tcW w:w="1638" w:type="dxa"/>
            <w:shd w:val="clear" w:color="auto" w:fill="auto"/>
            <w:vAlign w:val="center"/>
          </w:tcPr>
          <w:p w14:paraId="3B2B7CAF"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1013C258" w14:textId="77777777" w:rsidTr="001E761B">
        <w:tc>
          <w:tcPr>
            <w:tcW w:w="876" w:type="dxa"/>
            <w:vMerge/>
            <w:shd w:val="clear" w:color="auto" w:fill="auto"/>
            <w:vAlign w:val="center"/>
          </w:tcPr>
          <w:p w14:paraId="57F3A123"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38799F85"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p>
        </w:tc>
        <w:tc>
          <w:tcPr>
            <w:tcW w:w="5387" w:type="dxa"/>
            <w:shd w:val="clear" w:color="auto" w:fill="auto"/>
            <w:vAlign w:val="center"/>
          </w:tcPr>
          <w:p w14:paraId="2CE9890F" w14:textId="4FFFFF61"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If the </w:t>
            </w:r>
            <w:r w:rsidR="000E54EB">
              <w:rPr>
                <w:rFonts w:eastAsia="한화고딕 EL"/>
                <w:color w:val="auto"/>
                <w:sz w:val="22"/>
                <w:szCs w:val="22"/>
              </w:rPr>
              <w:t>Company</w:t>
            </w:r>
            <w:r w:rsidRPr="00C27FD9">
              <w:rPr>
                <w:rFonts w:eastAsia="한화고딕 EL"/>
                <w:color w:val="auto"/>
                <w:sz w:val="22"/>
                <w:szCs w:val="22"/>
              </w:rPr>
              <w:t xml:space="preserve"> is a joint venture, whether the </w:t>
            </w:r>
            <w:r w:rsidR="00E23BFF">
              <w:rPr>
                <w:rFonts w:eastAsia="한화고딕 EL"/>
                <w:color w:val="auto"/>
                <w:sz w:val="22"/>
                <w:szCs w:val="22"/>
              </w:rPr>
              <w:t>government employee</w:t>
            </w:r>
            <w:r w:rsidRPr="00C27FD9">
              <w:rPr>
                <w:rFonts w:eastAsia="한화고딕 EL"/>
                <w:color w:val="auto"/>
                <w:sz w:val="22"/>
                <w:szCs w:val="22"/>
              </w:rPr>
              <w:t xml:space="preserve"> has an interest in the joint venture or another partner4</w:t>
            </w:r>
            <w:r w:rsidRPr="00C27FD9">
              <w:rPr>
                <w:rFonts w:eastAsia="한화고딕 EL"/>
                <w:color w:val="auto"/>
                <w:sz w:val="14"/>
                <w:szCs w:val="14"/>
              </w:rPr>
              <w:t>)</w:t>
            </w:r>
            <w:r w:rsidRPr="00C27FD9">
              <w:rPr>
                <w:rFonts w:eastAsia="한화고딕 EL"/>
                <w:color w:val="auto"/>
                <w:sz w:val="22"/>
                <w:szCs w:val="22"/>
              </w:rPr>
              <w:t xml:space="preserve">* </w:t>
            </w:r>
          </w:p>
        </w:tc>
        <w:tc>
          <w:tcPr>
            <w:tcW w:w="1638" w:type="dxa"/>
            <w:shd w:val="clear" w:color="auto" w:fill="auto"/>
            <w:vAlign w:val="center"/>
          </w:tcPr>
          <w:p w14:paraId="163BD2D4"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615305D7" w14:textId="77777777" w:rsidTr="001E761B">
        <w:trPr>
          <w:trHeight w:val="554"/>
        </w:trPr>
        <w:tc>
          <w:tcPr>
            <w:tcW w:w="876" w:type="dxa"/>
            <w:vMerge/>
            <w:shd w:val="clear" w:color="auto" w:fill="auto"/>
            <w:vAlign w:val="center"/>
          </w:tcPr>
          <w:p w14:paraId="61136DB4"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41647406"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p>
        </w:tc>
        <w:tc>
          <w:tcPr>
            <w:tcW w:w="5387" w:type="dxa"/>
            <w:shd w:val="clear" w:color="auto" w:fill="auto"/>
            <w:vAlign w:val="center"/>
          </w:tcPr>
          <w:p w14:paraId="45C3D7A8"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Whether any of the employees hold jobs or positions in government agencies5</w:t>
            </w:r>
            <w:r w:rsidRPr="00C27FD9">
              <w:rPr>
                <w:rFonts w:eastAsia="한화고딕 EL"/>
                <w:color w:val="auto"/>
                <w:sz w:val="14"/>
                <w:szCs w:val="14"/>
              </w:rPr>
              <w:t>)</w:t>
            </w:r>
            <w:r w:rsidRPr="00C27FD9">
              <w:rPr>
                <w:rFonts w:eastAsia="한화고딕 EL"/>
                <w:color w:val="auto"/>
                <w:sz w:val="22"/>
                <w:szCs w:val="22"/>
              </w:rPr>
              <w:t xml:space="preserve">* </w:t>
            </w:r>
          </w:p>
        </w:tc>
        <w:tc>
          <w:tcPr>
            <w:tcW w:w="1638" w:type="dxa"/>
            <w:shd w:val="clear" w:color="auto" w:fill="auto"/>
            <w:vAlign w:val="center"/>
          </w:tcPr>
          <w:p w14:paraId="05351AD5"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43718340" w14:textId="77777777" w:rsidTr="001E761B">
        <w:trPr>
          <w:trHeight w:val="780"/>
        </w:trPr>
        <w:tc>
          <w:tcPr>
            <w:tcW w:w="876" w:type="dxa"/>
            <w:vMerge/>
            <w:shd w:val="clear" w:color="auto" w:fill="auto"/>
            <w:vAlign w:val="center"/>
          </w:tcPr>
          <w:p w14:paraId="4913E63E"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1B74A9E6"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p>
        </w:tc>
        <w:tc>
          <w:tcPr>
            <w:tcW w:w="7025" w:type="dxa"/>
            <w:gridSpan w:val="2"/>
            <w:shd w:val="clear" w:color="auto" w:fill="auto"/>
            <w:vAlign w:val="center"/>
          </w:tcPr>
          <w:p w14:paraId="65A69A12" w14:textId="46C6BB6B"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ascii="Segoe UI Symbol" w:eastAsia="한화고딕 EL" w:hAnsi="Segoe UI Symbol" w:cs="Segoe UI Symbol"/>
                <w:color w:val="auto"/>
                <w:sz w:val="22"/>
                <w:szCs w:val="22"/>
              </w:rPr>
              <w:t>☞</w:t>
            </w:r>
            <w:r w:rsidRPr="00C27FD9">
              <w:rPr>
                <w:rFonts w:eastAsia="한화고딕 EL"/>
                <w:color w:val="auto"/>
                <w:sz w:val="22"/>
                <w:szCs w:val="22"/>
              </w:rPr>
              <w:t xml:space="preserve"> </w:t>
            </w:r>
            <w:r w:rsidR="00C92C35">
              <w:rPr>
                <w:rFonts w:eastAsia="한화고딕 EL"/>
                <w:color w:val="auto"/>
                <w:sz w:val="22"/>
                <w:szCs w:val="22"/>
              </w:rPr>
              <w:t xml:space="preserve">Description of </w:t>
            </w:r>
            <w:r w:rsidR="00C92C35" w:rsidRPr="00C92C35">
              <w:rPr>
                <w:rFonts w:eastAsia="한화고딕 EL"/>
                <w:color w:val="auto"/>
                <w:sz w:val="22"/>
                <w:szCs w:val="22"/>
              </w:rPr>
              <w:t>the position and name of the employee, if applicable</w:t>
            </w:r>
          </w:p>
        </w:tc>
      </w:tr>
      <w:tr w:rsidR="00610656" w:rsidRPr="00C27FD9" w14:paraId="6BAF0181" w14:textId="77777777" w:rsidTr="001E761B">
        <w:trPr>
          <w:trHeight w:val="495"/>
        </w:trPr>
        <w:tc>
          <w:tcPr>
            <w:tcW w:w="876" w:type="dxa"/>
            <w:vMerge/>
            <w:shd w:val="clear" w:color="auto" w:fill="auto"/>
            <w:vAlign w:val="center"/>
          </w:tcPr>
          <w:p w14:paraId="74C4F880"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lang w:eastAsia="ko-KR"/>
              </w:rPr>
            </w:pPr>
          </w:p>
        </w:tc>
        <w:tc>
          <w:tcPr>
            <w:tcW w:w="1279" w:type="dxa"/>
            <w:vMerge/>
            <w:shd w:val="clear" w:color="auto" w:fill="auto"/>
            <w:vAlign w:val="center"/>
          </w:tcPr>
          <w:p w14:paraId="437E46ED"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p>
        </w:tc>
        <w:tc>
          <w:tcPr>
            <w:tcW w:w="5387" w:type="dxa"/>
            <w:shd w:val="clear" w:color="auto" w:fill="auto"/>
            <w:vAlign w:val="center"/>
          </w:tcPr>
          <w:p w14:paraId="5E73D8D3" w14:textId="77777777"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Whether there are any employees who hold jobs or positions in political parties or political organizations6)</w:t>
            </w:r>
            <w:r w:rsidRPr="00C27FD9">
              <w:rPr>
                <w:rFonts w:eastAsia="한화고딕 EL"/>
                <w:color w:val="auto"/>
                <w:sz w:val="14"/>
                <w:szCs w:val="14"/>
              </w:rPr>
              <w:t xml:space="preserve">* </w:t>
            </w:r>
            <w:r w:rsidRPr="00C27FD9">
              <w:rPr>
                <w:rFonts w:eastAsia="한화고딕 EL"/>
                <w:color w:val="auto"/>
                <w:sz w:val="22"/>
                <w:szCs w:val="22"/>
              </w:rPr>
              <w:t xml:space="preserve"> </w:t>
            </w:r>
          </w:p>
        </w:tc>
        <w:tc>
          <w:tcPr>
            <w:tcW w:w="1638" w:type="dxa"/>
            <w:shd w:val="clear" w:color="auto" w:fill="auto"/>
            <w:vAlign w:val="center"/>
          </w:tcPr>
          <w:p w14:paraId="1D51F19E"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60760D3F" w14:textId="77777777" w:rsidTr="001E761B">
        <w:tc>
          <w:tcPr>
            <w:tcW w:w="876" w:type="dxa"/>
            <w:vMerge/>
            <w:shd w:val="clear" w:color="auto" w:fill="auto"/>
            <w:vAlign w:val="center"/>
          </w:tcPr>
          <w:p w14:paraId="33D99A2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rPr>
            </w:pPr>
          </w:p>
        </w:tc>
        <w:tc>
          <w:tcPr>
            <w:tcW w:w="1279" w:type="dxa"/>
            <w:vMerge/>
            <w:shd w:val="clear" w:color="auto" w:fill="auto"/>
            <w:vAlign w:val="center"/>
          </w:tcPr>
          <w:p w14:paraId="3DFC111A"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p>
        </w:tc>
        <w:tc>
          <w:tcPr>
            <w:tcW w:w="7025" w:type="dxa"/>
            <w:gridSpan w:val="2"/>
            <w:shd w:val="clear" w:color="auto" w:fill="auto"/>
            <w:vAlign w:val="center"/>
          </w:tcPr>
          <w:p w14:paraId="0A28F61B" w14:textId="5C5C5D9F" w:rsidR="003B49E7" w:rsidRPr="00C27FD9" w:rsidRDefault="003B49E7" w:rsidP="00C76F3B">
            <w:pPr>
              <w:pStyle w:val="Default"/>
              <w:wordWrap w:val="0"/>
              <w:spacing w:before="120" w:after="120" w:line="276" w:lineRule="auto"/>
              <w:ind w:firstLineChars="100" w:firstLine="197"/>
              <w:jc w:val="both"/>
              <w:rPr>
                <w:rFonts w:eastAsia="한화고딕 EL"/>
                <w:b/>
                <w:color w:val="auto"/>
                <w:lang w:eastAsia="ko-KR"/>
              </w:rPr>
            </w:pPr>
            <w:r w:rsidRPr="00C27FD9">
              <w:rPr>
                <w:rFonts w:ascii="Segoe UI Symbol" w:eastAsia="한화고딕 EL" w:hAnsi="Segoe UI Symbol" w:cs="Segoe UI Symbol"/>
                <w:color w:val="auto"/>
                <w:sz w:val="22"/>
                <w:szCs w:val="22"/>
              </w:rPr>
              <w:t>☞</w:t>
            </w:r>
            <w:r w:rsidRPr="00C27FD9">
              <w:rPr>
                <w:rFonts w:eastAsia="한화고딕 EL"/>
                <w:color w:val="auto"/>
                <w:sz w:val="22"/>
                <w:szCs w:val="22"/>
              </w:rPr>
              <w:t xml:space="preserve"> </w:t>
            </w:r>
            <w:r w:rsidR="00C92C35">
              <w:rPr>
                <w:rFonts w:eastAsia="한화고딕 EL"/>
                <w:color w:val="auto"/>
                <w:sz w:val="22"/>
                <w:szCs w:val="22"/>
              </w:rPr>
              <w:t xml:space="preserve">Description of </w:t>
            </w:r>
            <w:r w:rsidR="00C92C35" w:rsidRPr="00C92C35">
              <w:rPr>
                <w:rFonts w:eastAsia="한화고딕 EL"/>
                <w:color w:val="auto"/>
                <w:sz w:val="22"/>
                <w:szCs w:val="22"/>
              </w:rPr>
              <w:t>the position and name of the employee, if applicable</w:t>
            </w:r>
          </w:p>
        </w:tc>
      </w:tr>
      <w:tr w:rsidR="00610656" w:rsidRPr="00C27FD9" w14:paraId="0EBB9354" w14:textId="77777777" w:rsidTr="001E761B">
        <w:trPr>
          <w:trHeight w:val="367"/>
        </w:trPr>
        <w:tc>
          <w:tcPr>
            <w:tcW w:w="876" w:type="dxa"/>
            <w:vMerge/>
            <w:shd w:val="clear" w:color="auto" w:fill="auto"/>
            <w:vAlign w:val="center"/>
          </w:tcPr>
          <w:p w14:paraId="2BE726DE"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spacing w:val="0"/>
                <w:sz w:val="22"/>
                <w:szCs w:val="22"/>
                <w:lang w:eastAsia="ko-KR"/>
              </w:rPr>
            </w:pPr>
          </w:p>
        </w:tc>
        <w:tc>
          <w:tcPr>
            <w:tcW w:w="1279" w:type="dxa"/>
            <w:vMerge w:val="restart"/>
            <w:shd w:val="clear" w:color="auto" w:fill="auto"/>
            <w:vAlign w:val="center"/>
          </w:tcPr>
          <w:p w14:paraId="5DCAEB96" w14:textId="77777777" w:rsidR="001E761B"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Anti-Corruption Compliance Policy and</w:t>
            </w:r>
          </w:p>
          <w:p w14:paraId="4CBCCAA2" w14:textId="77777777" w:rsidR="003B49E7" w:rsidRPr="00C27FD9" w:rsidRDefault="003B49E7" w:rsidP="001E761B">
            <w:pPr>
              <w:pStyle w:val="30"/>
              <w:adjustRightInd w:val="0"/>
              <w:spacing w:line="276"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History</w:t>
            </w:r>
          </w:p>
        </w:tc>
        <w:tc>
          <w:tcPr>
            <w:tcW w:w="5387" w:type="dxa"/>
            <w:shd w:val="clear" w:color="auto" w:fill="auto"/>
            <w:vAlign w:val="center"/>
          </w:tcPr>
          <w:p w14:paraId="01B68D56" w14:textId="06DC3787" w:rsidR="003B49E7" w:rsidRPr="00C27FD9" w:rsidRDefault="0055764B" w:rsidP="00C76F3B">
            <w:pPr>
              <w:pStyle w:val="Default"/>
              <w:wordWrap w:val="0"/>
              <w:spacing w:before="120" w:after="120" w:line="276" w:lineRule="auto"/>
              <w:jc w:val="both"/>
              <w:rPr>
                <w:rFonts w:eastAsia="한화고딕 EL"/>
                <w:color w:val="auto"/>
                <w:sz w:val="22"/>
                <w:szCs w:val="22"/>
                <w:lang w:eastAsia="ko-KR"/>
              </w:rPr>
            </w:pPr>
            <w:r w:rsidRPr="0055764B">
              <w:rPr>
                <w:rFonts w:eastAsia="한화고딕 EL"/>
                <w:color w:val="auto"/>
                <w:sz w:val="22"/>
                <w:szCs w:val="22"/>
              </w:rPr>
              <w:t xml:space="preserve">Whether policies/procedures related to anti-corruption are established </w:t>
            </w:r>
            <w:r w:rsidR="003B49E7" w:rsidRPr="00C27FD9">
              <w:rPr>
                <w:rFonts w:eastAsia="한화고딕 EL"/>
                <w:color w:val="auto"/>
                <w:sz w:val="22"/>
                <w:szCs w:val="22"/>
              </w:rPr>
              <w:t>7</w:t>
            </w:r>
            <w:r w:rsidR="003B49E7" w:rsidRPr="00C27FD9">
              <w:rPr>
                <w:rFonts w:eastAsia="한화고딕 EL"/>
                <w:color w:val="auto"/>
                <w:sz w:val="14"/>
                <w:szCs w:val="14"/>
              </w:rPr>
              <w:t>)</w:t>
            </w:r>
            <w:r w:rsidR="003B49E7" w:rsidRPr="00C27FD9">
              <w:rPr>
                <w:rFonts w:eastAsia="한화고딕 EL"/>
                <w:color w:val="auto"/>
                <w:sz w:val="22"/>
                <w:szCs w:val="22"/>
              </w:rPr>
              <w:t xml:space="preserve">* </w:t>
            </w:r>
          </w:p>
        </w:tc>
        <w:tc>
          <w:tcPr>
            <w:tcW w:w="1638" w:type="dxa"/>
            <w:shd w:val="clear" w:color="auto" w:fill="auto"/>
            <w:vAlign w:val="center"/>
          </w:tcPr>
          <w:p w14:paraId="5358BF9C"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17549629" w14:textId="77777777" w:rsidTr="001E761B">
        <w:trPr>
          <w:trHeight w:val="233"/>
        </w:trPr>
        <w:tc>
          <w:tcPr>
            <w:tcW w:w="876" w:type="dxa"/>
            <w:vMerge/>
            <w:shd w:val="clear" w:color="auto" w:fill="auto"/>
            <w:vAlign w:val="center"/>
          </w:tcPr>
          <w:p w14:paraId="4D0FA4D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1279" w:type="dxa"/>
            <w:vMerge/>
            <w:shd w:val="clear" w:color="auto" w:fill="auto"/>
            <w:vAlign w:val="center"/>
          </w:tcPr>
          <w:p w14:paraId="6C3426E5"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5387" w:type="dxa"/>
            <w:shd w:val="clear" w:color="auto" w:fill="auto"/>
            <w:vAlign w:val="center"/>
          </w:tcPr>
          <w:p w14:paraId="27C50805" w14:textId="09B69BBC"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Whether the </w:t>
            </w:r>
            <w:r w:rsidR="000E54EB">
              <w:rPr>
                <w:rFonts w:eastAsia="한화고딕 EL"/>
                <w:color w:val="auto"/>
                <w:sz w:val="22"/>
                <w:szCs w:val="22"/>
              </w:rPr>
              <w:t>Company</w:t>
            </w:r>
            <w:r w:rsidRPr="00C27FD9">
              <w:rPr>
                <w:rFonts w:eastAsia="한화고딕 EL"/>
                <w:color w:val="auto"/>
                <w:sz w:val="22"/>
                <w:szCs w:val="22"/>
              </w:rPr>
              <w:t xml:space="preserve"> or its employees have been investigated for anti-corruption or criminally punished in the past 5 </w:t>
            </w:r>
            <w:r w:rsidR="0055764B">
              <w:rPr>
                <w:rFonts w:eastAsia="한화고딕 EL"/>
                <w:color w:val="auto"/>
                <w:sz w:val="22"/>
                <w:szCs w:val="22"/>
              </w:rPr>
              <w:t xml:space="preserve">years </w:t>
            </w:r>
            <w:r w:rsidRPr="0055764B">
              <w:rPr>
                <w:rFonts w:eastAsia="한화고딕 EL"/>
                <w:color w:val="auto"/>
                <w:sz w:val="22"/>
                <w:szCs w:val="22"/>
              </w:rPr>
              <w:t>8)</w:t>
            </w:r>
            <w:r w:rsidRPr="00C27FD9">
              <w:rPr>
                <w:rFonts w:eastAsia="한화고딕 EL"/>
                <w:color w:val="auto"/>
                <w:sz w:val="22"/>
                <w:szCs w:val="22"/>
              </w:rPr>
              <w:t xml:space="preserve">* </w:t>
            </w:r>
          </w:p>
        </w:tc>
        <w:tc>
          <w:tcPr>
            <w:tcW w:w="1638" w:type="dxa"/>
            <w:shd w:val="clear" w:color="auto" w:fill="auto"/>
            <w:vAlign w:val="center"/>
          </w:tcPr>
          <w:p w14:paraId="4CD15FC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70BBC0D5" w14:textId="77777777" w:rsidTr="001E761B">
        <w:trPr>
          <w:trHeight w:val="1413"/>
        </w:trPr>
        <w:tc>
          <w:tcPr>
            <w:tcW w:w="876" w:type="dxa"/>
            <w:vMerge/>
            <w:shd w:val="clear" w:color="auto" w:fill="auto"/>
            <w:vAlign w:val="center"/>
          </w:tcPr>
          <w:p w14:paraId="23116B34"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1279" w:type="dxa"/>
            <w:vMerge/>
            <w:shd w:val="clear" w:color="auto" w:fill="auto"/>
            <w:vAlign w:val="center"/>
          </w:tcPr>
          <w:p w14:paraId="6E4A683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7025" w:type="dxa"/>
            <w:gridSpan w:val="2"/>
            <w:shd w:val="clear" w:color="auto" w:fill="auto"/>
            <w:vAlign w:val="center"/>
          </w:tcPr>
          <w:p w14:paraId="378D7E12" w14:textId="0BD78263"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ascii="Segoe UI Symbol" w:eastAsia="한화고딕 EL" w:hAnsi="Segoe UI Symbol" w:cs="Segoe UI Symbol"/>
                <w:color w:val="auto"/>
                <w:sz w:val="22"/>
                <w:szCs w:val="22"/>
              </w:rPr>
              <w:t>☞</w:t>
            </w:r>
            <w:r w:rsidRPr="00C27FD9">
              <w:rPr>
                <w:rFonts w:eastAsia="한화고딕 EL"/>
                <w:color w:val="auto"/>
                <w:sz w:val="22"/>
                <w:szCs w:val="22"/>
              </w:rPr>
              <w:t xml:space="preserve"> Description of the investigation history (including date, investigating agency, and amount)</w:t>
            </w:r>
            <w:r w:rsidR="00E73B42">
              <w:rPr>
                <w:rFonts w:eastAsia="한화고딕 EL"/>
                <w:color w:val="auto"/>
                <w:sz w:val="22"/>
                <w:szCs w:val="22"/>
              </w:rPr>
              <w:t>, if applicable</w:t>
            </w:r>
          </w:p>
          <w:p w14:paraId="4A2A3BE6" w14:textId="77777777" w:rsidR="001E761B" w:rsidRPr="00C27FD9" w:rsidRDefault="001E761B" w:rsidP="00C76F3B">
            <w:pPr>
              <w:pStyle w:val="Default"/>
              <w:wordWrap w:val="0"/>
              <w:spacing w:before="120" w:after="120" w:line="276" w:lineRule="auto"/>
              <w:ind w:firstLineChars="100" w:firstLine="197"/>
              <w:jc w:val="both"/>
              <w:rPr>
                <w:rFonts w:eastAsia="한화고딕 EL"/>
                <w:color w:val="auto"/>
                <w:sz w:val="22"/>
                <w:szCs w:val="22"/>
                <w:lang w:eastAsia="ko-KR"/>
              </w:rPr>
            </w:pPr>
          </w:p>
          <w:p w14:paraId="5148CBB5" w14:textId="77777777" w:rsidR="001E761B" w:rsidRPr="00C27FD9" w:rsidRDefault="001E761B" w:rsidP="00C76F3B">
            <w:pPr>
              <w:pStyle w:val="Default"/>
              <w:wordWrap w:val="0"/>
              <w:spacing w:before="120" w:after="120" w:line="276" w:lineRule="auto"/>
              <w:ind w:firstLineChars="100" w:firstLine="215"/>
              <w:jc w:val="both"/>
              <w:rPr>
                <w:rFonts w:eastAsia="한화고딕 EL"/>
                <w:b/>
                <w:color w:val="auto"/>
                <w:lang w:eastAsia="ko-KR"/>
              </w:rPr>
            </w:pPr>
          </w:p>
        </w:tc>
      </w:tr>
      <w:tr w:rsidR="00610656" w:rsidRPr="00C27FD9" w14:paraId="303CA353" w14:textId="77777777" w:rsidTr="001E761B">
        <w:tc>
          <w:tcPr>
            <w:tcW w:w="876" w:type="dxa"/>
            <w:vMerge/>
            <w:shd w:val="clear" w:color="auto" w:fill="auto"/>
            <w:vAlign w:val="center"/>
          </w:tcPr>
          <w:p w14:paraId="6DE1A2AA"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1279" w:type="dxa"/>
            <w:vMerge/>
            <w:shd w:val="clear" w:color="auto" w:fill="auto"/>
            <w:vAlign w:val="center"/>
          </w:tcPr>
          <w:p w14:paraId="042A3432"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5387" w:type="dxa"/>
            <w:shd w:val="clear" w:color="auto" w:fill="auto"/>
            <w:vAlign w:val="center"/>
          </w:tcPr>
          <w:p w14:paraId="62210CF2" w14:textId="10C5BF39" w:rsidR="003B49E7" w:rsidRPr="00C27FD9" w:rsidRDefault="003B49E7" w:rsidP="00C76F3B">
            <w:pPr>
              <w:pStyle w:val="Default"/>
              <w:wordWrap w:val="0"/>
              <w:spacing w:before="120" w:after="120" w:line="276" w:lineRule="auto"/>
              <w:jc w:val="both"/>
              <w:rPr>
                <w:rFonts w:eastAsia="한화고딕 EL"/>
                <w:color w:val="auto"/>
                <w:sz w:val="22"/>
                <w:szCs w:val="22"/>
                <w:lang w:eastAsia="ko-KR"/>
              </w:rPr>
            </w:pPr>
            <w:r w:rsidRPr="00C27FD9">
              <w:rPr>
                <w:rFonts w:eastAsia="한화고딕 EL"/>
                <w:color w:val="auto"/>
                <w:sz w:val="22"/>
                <w:szCs w:val="22"/>
              </w:rPr>
              <w:t xml:space="preserve">Whether the </w:t>
            </w:r>
            <w:r w:rsidR="000E54EB">
              <w:rPr>
                <w:rFonts w:eastAsia="한화고딕 EL"/>
                <w:color w:val="auto"/>
                <w:sz w:val="22"/>
                <w:szCs w:val="22"/>
              </w:rPr>
              <w:t>Company</w:t>
            </w:r>
            <w:r w:rsidRPr="00C27FD9">
              <w:rPr>
                <w:rFonts w:eastAsia="한화고딕 EL"/>
                <w:color w:val="auto"/>
                <w:sz w:val="22"/>
                <w:szCs w:val="22"/>
              </w:rPr>
              <w:t xml:space="preserve">, its </w:t>
            </w:r>
            <w:r w:rsidR="00E73B42" w:rsidRPr="00C27FD9">
              <w:rPr>
                <w:rFonts w:eastAsia="한화고딕 EL"/>
                <w:color w:val="auto"/>
                <w:sz w:val="22"/>
                <w:szCs w:val="22"/>
              </w:rPr>
              <w:t>employees</w:t>
            </w:r>
            <w:r w:rsidR="00E73B42" w:rsidRPr="00C27FD9">
              <w:rPr>
                <w:rFonts w:eastAsia="한화고딕 EL"/>
                <w:color w:val="auto"/>
                <w:spacing w:val="-20"/>
                <w:sz w:val="22"/>
                <w:szCs w:val="22"/>
              </w:rPr>
              <w:t xml:space="preserve">, </w:t>
            </w:r>
            <w:r w:rsidR="00E73B42" w:rsidRPr="00C27FD9">
              <w:rPr>
                <w:rFonts w:eastAsia="한화고딕 EL"/>
                <w:color w:val="auto"/>
                <w:sz w:val="22"/>
                <w:szCs w:val="22"/>
              </w:rPr>
              <w:t>or</w:t>
            </w:r>
            <w:r w:rsidRPr="00C27FD9">
              <w:rPr>
                <w:rFonts w:eastAsia="한화고딕 EL"/>
                <w:color w:val="auto"/>
                <w:sz w:val="22"/>
                <w:szCs w:val="22"/>
              </w:rPr>
              <w:t xml:space="preserve"> major shareholders have terminated the contract with the customer</w:t>
            </w:r>
            <w:r w:rsidRPr="00E73B42">
              <w:rPr>
                <w:rFonts w:eastAsia="한화고딕 EL"/>
                <w:color w:val="auto"/>
                <w:sz w:val="22"/>
                <w:szCs w:val="22"/>
              </w:rPr>
              <w:t xml:space="preserve"> due to the following reasons in the past </w:t>
            </w:r>
            <w:r w:rsidRPr="00C27FD9">
              <w:rPr>
                <w:rFonts w:eastAsia="한화고딕 EL"/>
                <w:color w:val="auto"/>
                <w:sz w:val="22"/>
                <w:szCs w:val="22"/>
              </w:rPr>
              <w:t>5 years</w:t>
            </w:r>
            <w:r w:rsidR="00E73B42">
              <w:rPr>
                <w:rFonts w:eastAsia="한화고딕 EL"/>
                <w:color w:val="auto"/>
                <w:sz w:val="22"/>
                <w:szCs w:val="22"/>
              </w:rPr>
              <w:t xml:space="preserve"> </w:t>
            </w:r>
            <w:r w:rsidRPr="00C27FD9">
              <w:rPr>
                <w:rFonts w:eastAsia="한화고딕 EL"/>
                <w:color w:val="auto"/>
                <w:sz w:val="22"/>
                <w:szCs w:val="22"/>
              </w:rPr>
              <w:t>9</w:t>
            </w:r>
            <w:r w:rsidRPr="00C27FD9">
              <w:rPr>
                <w:rFonts w:eastAsia="한화고딕 EL"/>
                <w:color w:val="auto"/>
                <w:sz w:val="14"/>
                <w:szCs w:val="14"/>
              </w:rPr>
              <w:t>)</w:t>
            </w:r>
            <w:r w:rsidRPr="00C27FD9">
              <w:rPr>
                <w:rFonts w:eastAsia="한화고딕 EL"/>
                <w:color w:val="auto"/>
                <w:sz w:val="22"/>
                <w:szCs w:val="22"/>
              </w:rPr>
              <w:t xml:space="preserve">* </w:t>
            </w:r>
          </w:p>
        </w:tc>
        <w:tc>
          <w:tcPr>
            <w:tcW w:w="1638" w:type="dxa"/>
            <w:shd w:val="clear" w:color="auto" w:fill="auto"/>
            <w:vAlign w:val="center"/>
          </w:tcPr>
          <w:p w14:paraId="28FA9541"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sz w:val="22"/>
                <w:szCs w:val="22"/>
              </w:rPr>
              <w:t>□YES □NO</w:t>
            </w:r>
          </w:p>
        </w:tc>
      </w:tr>
      <w:tr w:rsidR="00610656" w:rsidRPr="00C27FD9" w14:paraId="011A82FF" w14:textId="77777777" w:rsidTr="001E761B">
        <w:trPr>
          <w:trHeight w:val="2245"/>
        </w:trPr>
        <w:tc>
          <w:tcPr>
            <w:tcW w:w="876" w:type="dxa"/>
            <w:vMerge/>
            <w:shd w:val="clear" w:color="auto" w:fill="auto"/>
            <w:vAlign w:val="center"/>
          </w:tcPr>
          <w:p w14:paraId="21527049"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1279" w:type="dxa"/>
            <w:vMerge/>
            <w:shd w:val="clear" w:color="auto" w:fill="auto"/>
            <w:vAlign w:val="center"/>
          </w:tcPr>
          <w:p w14:paraId="72AA5EC8" w14:textId="77777777" w:rsidR="003B49E7" w:rsidRPr="00C27FD9" w:rsidRDefault="003B49E7" w:rsidP="00C76F3B">
            <w:pPr>
              <w:pStyle w:val="30"/>
              <w:adjustRightInd w:val="0"/>
              <w:spacing w:before="120" w:after="120" w:line="276" w:lineRule="auto"/>
              <w:jc w:val="both"/>
              <w:rPr>
                <w:rFonts w:ascii="Times New Roman" w:eastAsia="한화고딕 EL" w:hAnsi="Times New Roman" w:cs="Times New Roman"/>
                <w:b/>
                <w:spacing w:val="0"/>
                <w:sz w:val="24"/>
                <w:lang w:eastAsia="ko-KR"/>
              </w:rPr>
            </w:pPr>
          </w:p>
        </w:tc>
        <w:tc>
          <w:tcPr>
            <w:tcW w:w="7025" w:type="dxa"/>
            <w:gridSpan w:val="2"/>
            <w:shd w:val="clear" w:color="auto" w:fill="auto"/>
            <w:vAlign w:val="center"/>
          </w:tcPr>
          <w:p w14:paraId="0D031CB0" w14:textId="77777777"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eastAsia="한화고딕 EL"/>
                <w:color w:val="auto"/>
                <w:sz w:val="22"/>
                <w:szCs w:val="22"/>
              </w:rPr>
              <w:t xml:space="preserve">- Allegations of fraud or bribery </w:t>
            </w:r>
          </w:p>
          <w:p w14:paraId="4B70537E" w14:textId="77777777"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eastAsia="한화고딕 EL"/>
                <w:color w:val="auto"/>
                <w:sz w:val="22"/>
                <w:szCs w:val="22"/>
              </w:rPr>
              <w:t xml:space="preserve">- Ethical issues </w:t>
            </w:r>
          </w:p>
          <w:p w14:paraId="2F3FF486" w14:textId="77777777"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eastAsia="한화고딕 EL"/>
                <w:color w:val="auto"/>
                <w:sz w:val="22"/>
                <w:szCs w:val="22"/>
              </w:rPr>
              <w:t xml:space="preserve">- Criminal charges and other legal issues </w:t>
            </w:r>
          </w:p>
          <w:p w14:paraId="439473CC" w14:textId="77777777" w:rsidR="003B49E7" w:rsidRPr="00C27FD9" w:rsidRDefault="003B49E7" w:rsidP="00C76F3B">
            <w:pPr>
              <w:pStyle w:val="Default"/>
              <w:wordWrap w:val="0"/>
              <w:spacing w:before="120" w:after="120" w:line="276" w:lineRule="auto"/>
              <w:ind w:firstLineChars="100" w:firstLine="197"/>
              <w:jc w:val="both"/>
              <w:rPr>
                <w:rFonts w:eastAsia="한화고딕 EL"/>
                <w:color w:val="auto"/>
                <w:sz w:val="22"/>
                <w:szCs w:val="22"/>
                <w:lang w:eastAsia="ko-KR"/>
              </w:rPr>
            </w:pPr>
            <w:r w:rsidRPr="00C27FD9">
              <w:rPr>
                <w:rFonts w:ascii="Segoe UI Symbol" w:eastAsia="한화고딕 EL" w:hAnsi="Segoe UI Symbol" w:cs="Segoe UI Symbol"/>
                <w:color w:val="auto"/>
                <w:sz w:val="22"/>
                <w:szCs w:val="22"/>
              </w:rPr>
              <w:t>☞</w:t>
            </w:r>
            <w:r w:rsidRPr="00C27FD9">
              <w:rPr>
                <w:rFonts w:eastAsia="한화고딕 EL"/>
                <w:color w:val="auto"/>
                <w:sz w:val="22"/>
                <w:szCs w:val="22"/>
              </w:rPr>
              <w:t xml:space="preserve"> Specify the contents of the time of dismissal</w:t>
            </w:r>
          </w:p>
          <w:p w14:paraId="312B3F03" w14:textId="77777777" w:rsidR="001E761B" w:rsidRPr="00C27FD9" w:rsidRDefault="001E761B" w:rsidP="00C76F3B">
            <w:pPr>
              <w:pStyle w:val="Default"/>
              <w:wordWrap w:val="0"/>
              <w:spacing w:before="120" w:after="120" w:line="276" w:lineRule="auto"/>
              <w:ind w:firstLineChars="100" w:firstLine="197"/>
              <w:jc w:val="both"/>
              <w:rPr>
                <w:rFonts w:eastAsia="한화고딕 EL"/>
                <w:color w:val="auto"/>
                <w:sz w:val="22"/>
                <w:szCs w:val="22"/>
                <w:lang w:eastAsia="ko-KR"/>
              </w:rPr>
            </w:pPr>
          </w:p>
          <w:p w14:paraId="631D3120" w14:textId="77777777" w:rsidR="001E761B" w:rsidRPr="00C27FD9" w:rsidRDefault="001E761B" w:rsidP="00C76F3B">
            <w:pPr>
              <w:pStyle w:val="Default"/>
              <w:wordWrap w:val="0"/>
              <w:spacing w:before="120" w:after="120" w:line="276" w:lineRule="auto"/>
              <w:ind w:firstLineChars="100" w:firstLine="197"/>
              <w:jc w:val="both"/>
              <w:rPr>
                <w:rFonts w:eastAsia="한화고딕 EL"/>
                <w:color w:val="auto"/>
                <w:sz w:val="22"/>
                <w:szCs w:val="22"/>
                <w:lang w:eastAsia="ko-KR"/>
              </w:rPr>
            </w:pPr>
          </w:p>
          <w:p w14:paraId="71F28D10" w14:textId="77777777" w:rsidR="001E761B" w:rsidRPr="00C27FD9" w:rsidRDefault="001E761B" w:rsidP="00C76F3B">
            <w:pPr>
              <w:pStyle w:val="Default"/>
              <w:wordWrap w:val="0"/>
              <w:spacing w:before="120" w:after="120" w:line="276" w:lineRule="auto"/>
              <w:ind w:firstLineChars="100" w:firstLine="197"/>
              <w:jc w:val="both"/>
              <w:rPr>
                <w:rFonts w:eastAsia="한화고딕 EL"/>
                <w:color w:val="auto"/>
                <w:sz w:val="22"/>
                <w:szCs w:val="22"/>
                <w:lang w:eastAsia="ko-KR"/>
              </w:rPr>
            </w:pPr>
          </w:p>
        </w:tc>
      </w:tr>
    </w:tbl>
    <w:p w14:paraId="71201E91" w14:textId="77777777" w:rsidR="003B49E7" w:rsidRPr="00C27FD9" w:rsidRDefault="003B49E7" w:rsidP="00C76F3B">
      <w:pPr>
        <w:pStyle w:val="30"/>
        <w:adjustRightInd w:val="0"/>
        <w:spacing w:line="276" w:lineRule="auto"/>
        <w:jc w:val="both"/>
        <w:rPr>
          <w:rFonts w:ascii="Times New Roman" w:eastAsia="한화고딕 EL" w:hAnsi="Times New Roman" w:cs="Times New Roman"/>
          <w:sz w:val="22"/>
          <w:szCs w:val="22"/>
          <w:lang w:eastAsia="ko-KR"/>
        </w:rPr>
      </w:pPr>
      <w:r w:rsidRPr="00C27FD9">
        <w:rPr>
          <w:rFonts w:ascii="Times New Roman" w:eastAsia="한화고딕 EL" w:hAnsi="Times New Roman" w:cs="Times New Roman"/>
          <w:sz w:val="22"/>
          <w:szCs w:val="22"/>
        </w:rPr>
        <w:t xml:space="preserve">Required (6 basic information,  9 risk-related information) </w:t>
      </w:r>
    </w:p>
    <w:p w14:paraId="784187C6" w14:textId="1D3AB252" w:rsidR="003B49E7" w:rsidRPr="00C27FD9" w:rsidRDefault="003B49E7" w:rsidP="00C76F3B">
      <w:pPr>
        <w:pStyle w:val="30"/>
        <w:adjustRightInd w:val="0"/>
        <w:spacing w:line="360"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b/>
          <w:sz w:val="24"/>
        </w:rPr>
        <w:br w:type="page"/>
      </w:r>
      <w:r w:rsidRPr="00C27FD9">
        <w:rPr>
          <w:rFonts w:ascii="Times New Roman" w:eastAsia="한화고딕 EL" w:hAnsi="Times New Roman" w:cs="Times New Roman"/>
          <w:b/>
          <w:spacing w:val="0"/>
          <w:sz w:val="24"/>
        </w:rPr>
        <w:t>[Appendix 4]</w:t>
      </w:r>
      <w:r w:rsidR="00F354B5">
        <w:rPr>
          <w:rFonts w:ascii="Times New Roman" w:eastAsia="한화고딕 EL" w:hAnsi="Times New Roman" w:cs="Times New Roman"/>
          <w:b/>
          <w:spacing w:val="0"/>
          <w:sz w:val="24"/>
        </w:rPr>
        <w:tab/>
      </w:r>
      <w:r w:rsidRPr="00C27FD9">
        <w:rPr>
          <w:rFonts w:ascii="Times New Roman" w:eastAsia="한화고딕 EL" w:hAnsi="Times New Roman" w:cs="Times New Roman"/>
          <w:b/>
          <w:spacing w:val="0"/>
          <w:sz w:val="24"/>
        </w:rPr>
        <w:t>Contract Risk Checklist</w:t>
      </w:r>
    </w:p>
    <w:tbl>
      <w:tblPr>
        <w:tblW w:w="94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804"/>
        <w:gridCol w:w="1269"/>
        <w:gridCol w:w="772"/>
      </w:tblGrid>
      <w:tr w:rsidR="00610656" w:rsidRPr="00C27FD9" w14:paraId="206D72AE" w14:textId="77777777" w:rsidTr="00E75133">
        <w:trPr>
          <w:trHeight w:val="504"/>
        </w:trPr>
        <w:tc>
          <w:tcPr>
            <w:tcW w:w="567" w:type="dxa"/>
            <w:tcBorders>
              <w:bottom w:val="single" w:sz="12" w:space="0" w:color="auto"/>
            </w:tcBorders>
            <w:shd w:val="clear" w:color="auto" w:fill="F2F2F2" w:themeFill="background1" w:themeFillShade="F2"/>
            <w:vAlign w:val="center"/>
          </w:tcPr>
          <w:p w14:paraId="0502C047" w14:textId="77777777" w:rsidR="003B49E7" w:rsidRPr="00C27FD9" w:rsidRDefault="003B49E7" w:rsidP="00C76F3B">
            <w:pPr>
              <w:pStyle w:val="30"/>
              <w:adjustRightInd w:val="0"/>
              <w:spacing w:line="240"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No</w:t>
            </w:r>
          </w:p>
        </w:tc>
        <w:tc>
          <w:tcPr>
            <w:tcW w:w="6804" w:type="dxa"/>
            <w:tcBorders>
              <w:bottom w:val="single" w:sz="12" w:space="0" w:color="auto"/>
            </w:tcBorders>
            <w:shd w:val="clear" w:color="auto" w:fill="F2F2F2" w:themeFill="background1" w:themeFillShade="F2"/>
            <w:vAlign w:val="center"/>
          </w:tcPr>
          <w:p w14:paraId="55971552" w14:textId="424C49F1" w:rsidR="003B49E7" w:rsidRPr="00C27FD9" w:rsidRDefault="00F354B5" w:rsidP="00C76F3B">
            <w:pPr>
              <w:pStyle w:val="30"/>
              <w:adjustRightInd w:val="0"/>
              <w:spacing w:line="240" w:lineRule="auto"/>
              <w:jc w:val="center"/>
              <w:rPr>
                <w:rFonts w:ascii="Times New Roman" w:eastAsia="한화고딕 EL" w:hAnsi="Times New Roman" w:cs="Times New Roman"/>
                <w:spacing w:val="0"/>
                <w:sz w:val="22"/>
                <w:szCs w:val="22"/>
                <w:lang w:eastAsia="ko-KR"/>
              </w:rPr>
            </w:pPr>
            <w:r>
              <w:rPr>
                <w:rFonts w:ascii="Times New Roman" w:eastAsia="한화고딕 EL" w:hAnsi="Times New Roman" w:cs="Times New Roman"/>
                <w:spacing w:val="0"/>
                <w:sz w:val="22"/>
                <w:szCs w:val="22"/>
              </w:rPr>
              <w:t>C</w:t>
            </w:r>
            <w:r w:rsidR="003B49E7" w:rsidRPr="00C27FD9">
              <w:rPr>
                <w:rFonts w:ascii="Times New Roman" w:eastAsia="한화고딕 EL" w:hAnsi="Times New Roman" w:cs="Times New Roman"/>
                <w:spacing w:val="0"/>
                <w:sz w:val="22"/>
                <w:szCs w:val="22"/>
              </w:rPr>
              <w:t>ontent</w:t>
            </w:r>
          </w:p>
        </w:tc>
        <w:tc>
          <w:tcPr>
            <w:tcW w:w="1269" w:type="dxa"/>
            <w:tcBorders>
              <w:bottom w:val="single" w:sz="12" w:space="0" w:color="auto"/>
            </w:tcBorders>
            <w:shd w:val="clear" w:color="auto" w:fill="F2F2F2" w:themeFill="background1" w:themeFillShade="F2"/>
            <w:vAlign w:val="center"/>
          </w:tcPr>
          <w:p w14:paraId="2019C71A" w14:textId="4F9F39DA" w:rsidR="003B49E7" w:rsidRPr="00C27FD9" w:rsidRDefault="00E75133" w:rsidP="00C76F3B">
            <w:pPr>
              <w:pStyle w:val="30"/>
              <w:adjustRightInd w:val="0"/>
              <w:spacing w:line="240" w:lineRule="auto"/>
              <w:jc w:val="center"/>
              <w:rPr>
                <w:rFonts w:ascii="Times New Roman" w:eastAsia="한화고딕 EL" w:hAnsi="Times New Roman" w:cs="Times New Roman"/>
                <w:spacing w:val="0"/>
                <w:sz w:val="22"/>
                <w:szCs w:val="22"/>
                <w:lang w:eastAsia="ko-KR"/>
              </w:rPr>
            </w:pPr>
            <w:r>
              <w:rPr>
                <w:rFonts w:ascii="Times New Roman" w:eastAsia="한화고딕 EL" w:hAnsi="Times New Roman" w:cs="Times New Roman"/>
                <w:spacing w:val="0"/>
                <w:sz w:val="22"/>
                <w:szCs w:val="22"/>
              </w:rPr>
              <w:t>Applicable</w:t>
            </w:r>
          </w:p>
        </w:tc>
        <w:tc>
          <w:tcPr>
            <w:tcW w:w="772" w:type="dxa"/>
            <w:tcBorders>
              <w:bottom w:val="single" w:sz="12" w:space="0" w:color="auto"/>
            </w:tcBorders>
            <w:shd w:val="clear" w:color="auto" w:fill="F2F2F2" w:themeFill="background1" w:themeFillShade="F2"/>
            <w:vAlign w:val="center"/>
          </w:tcPr>
          <w:p w14:paraId="17F801E5" w14:textId="387C999E" w:rsidR="003B49E7" w:rsidRPr="00C27FD9" w:rsidRDefault="003B49E7" w:rsidP="00C76F3B">
            <w:pPr>
              <w:pStyle w:val="30"/>
              <w:adjustRightInd w:val="0"/>
              <w:spacing w:line="240"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Points</w:t>
            </w:r>
          </w:p>
        </w:tc>
      </w:tr>
      <w:tr w:rsidR="00610656" w:rsidRPr="00C27FD9" w14:paraId="5B19E501" w14:textId="77777777" w:rsidTr="00E75133">
        <w:trPr>
          <w:trHeight w:val="620"/>
        </w:trPr>
        <w:tc>
          <w:tcPr>
            <w:tcW w:w="567" w:type="dxa"/>
            <w:tcBorders>
              <w:top w:val="single" w:sz="12" w:space="0" w:color="auto"/>
            </w:tcBorders>
            <w:shd w:val="clear" w:color="auto" w:fill="auto"/>
            <w:vAlign w:val="center"/>
          </w:tcPr>
          <w:p w14:paraId="21D53170"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w:t>
            </w:r>
          </w:p>
        </w:tc>
        <w:tc>
          <w:tcPr>
            <w:tcW w:w="6804" w:type="dxa"/>
            <w:tcBorders>
              <w:top w:val="single" w:sz="12" w:space="0" w:color="auto"/>
            </w:tcBorders>
            <w:shd w:val="clear" w:color="auto" w:fill="auto"/>
            <w:vAlign w:val="center"/>
          </w:tcPr>
          <w:p w14:paraId="0AD66052" w14:textId="77777777" w:rsidR="003B49E7" w:rsidRPr="00C27FD9" w:rsidRDefault="003B49E7" w:rsidP="00C523F7">
            <w:pPr>
              <w:pStyle w:val="30"/>
              <w:adjustRightInd w:val="0"/>
              <w:spacing w:line="180" w:lineRule="auto"/>
              <w:jc w:val="both"/>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Does the country where the work will be carried out have a Corruption Perceptions Index (CPI) score below 50?</w:t>
            </w:r>
          </w:p>
          <w:p w14:paraId="5D39D9F7" w14:textId="77777777" w:rsidR="003B49E7" w:rsidRPr="00C27FD9" w:rsidRDefault="003B49E7" w:rsidP="00C523F7">
            <w:pPr>
              <w:pStyle w:val="30"/>
              <w:adjustRightInd w:val="0"/>
              <w:spacing w:line="180" w:lineRule="auto"/>
              <w:jc w:val="both"/>
              <w:rPr>
                <w:rFonts w:ascii="Times New Roman" w:eastAsia="한화고딕 EL" w:hAnsi="Times New Roman" w:cs="Times New Roman"/>
                <w:spacing w:val="0"/>
                <w:sz w:val="22"/>
                <w:szCs w:val="22"/>
                <w:lang w:val="it-IT" w:eastAsia="ko-KR"/>
              </w:rPr>
            </w:pPr>
            <w:r w:rsidRPr="00C27FD9">
              <w:rPr>
                <w:rFonts w:ascii="Times New Roman" w:eastAsia="한화고딕 EL" w:hAnsi="Times New Roman" w:cs="Times New Roman"/>
                <w:spacing w:val="0"/>
                <w:sz w:val="22"/>
                <w:szCs w:val="22"/>
                <w:lang w:val="it-IT"/>
              </w:rPr>
              <w:t>(CPI Check-http://www.transparency.org/country)</w:t>
            </w:r>
          </w:p>
        </w:tc>
        <w:tc>
          <w:tcPr>
            <w:tcW w:w="1269" w:type="dxa"/>
            <w:tcBorders>
              <w:top w:val="single" w:sz="12" w:space="0" w:color="auto"/>
            </w:tcBorders>
            <w:shd w:val="clear" w:color="auto" w:fill="auto"/>
            <w:vAlign w:val="center"/>
          </w:tcPr>
          <w:p w14:paraId="0F6BD112"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val="it-IT" w:eastAsia="ko-KR"/>
              </w:rPr>
            </w:pPr>
          </w:p>
        </w:tc>
        <w:tc>
          <w:tcPr>
            <w:tcW w:w="772" w:type="dxa"/>
            <w:tcBorders>
              <w:top w:val="single" w:sz="12" w:space="0" w:color="auto"/>
            </w:tcBorders>
            <w:shd w:val="clear" w:color="auto" w:fill="auto"/>
            <w:vAlign w:val="center"/>
          </w:tcPr>
          <w:p w14:paraId="3640481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5</w:t>
            </w:r>
          </w:p>
        </w:tc>
      </w:tr>
      <w:tr w:rsidR="00610656" w:rsidRPr="00C27FD9" w14:paraId="5ACCCD16" w14:textId="77777777" w:rsidTr="00E75133">
        <w:trPr>
          <w:trHeight w:val="447"/>
        </w:trPr>
        <w:tc>
          <w:tcPr>
            <w:tcW w:w="567" w:type="dxa"/>
            <w:shd w:val="clear" w:color="auto" w:fill="auto"/>
            <w:vAlign w:val="center"/>
          </w:tcPr>
          <w:p w14:paraId="0B734AFB"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2</w:t>
            </w:r>
          </w:p>
        </w:tc>
        <w:tc>
          <w:tcPr>
            <w:tcW w:w="6804" w:type="dxa"/>
            <w:shd w:val="clear" w:color="auto" w:fill="auto"/>
            <w:vAlign w:val="center"/>
          </w:tcPr>
          <w:p w14:paraId="61103D13" w14:textId="77777777" w:rsidR="003B49E7" w:rsidRPr="00C27FD9" w:rsidRDefault="003B49E7" w:rsidP="00744830">
            <w:pPr>
              <w:pStyle w:val="Default"/>
              <w:wordWrap w:val="0"/>
              <w:jc w:val="both"/>
              <w:rPr>
                <w:rFonts w:eastAsia="한화고딕 EL"/>
                <w:color w:val="auto"/>
                <w:sz w:val="22"/>
                <w:szCs w:val="22"/>
              </w:rPr>
            </w:pPr>
            <w:r w:rsidRPr="00C27FD9">
              <w:rPr>
                <w:rFonts w:eastAsia="한화고딕 EL"/>
                <w:color w:val="auto"/>
                <w:sz w:val="22"/>
                <w:szCs w:val="22"/>
              </w:rPr>
              <w:t>Is this your first transaction with the other counterparty to the above contract?</w:t>
            </w:r>
          </w:p>
        </w:tc>
        <w:tc>
          <w:tcPr>
            <w:tcW w:w="1269" w:type="dxa"/>
            <w:shd w:val="clear" w:color="auto" w:fill="auto"/>
            <w:vAlign w:val="center"/>
          </w:tcPr>
          <w:p w14:paraId="4703DD17"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A45975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5</w:t>
            </w:r>
          </w:p>
        </w:tc>
      </w:tr>
      <w:tr w:rsidR="00610656" w:rsidRPr="00C27FD9" w14:paraId="5558A9C2" w14:textId="77777777" w:rsidTr="00E75133">
        <w:trPr>
          <w:trHeight w:val="680"/>
        </w:trPr>
        <w:tc>
          <w:tcPr>
            <w:tcW w:w="567" w:type="dxa"/>
            <w:shd w:val="clear" w:color="auto" w:fill="auto"/>
            <w:vAlign w:val="center"/>
          </w:tcPr>
          <w:p w14:paraId="7DE49A08"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3</w:t>
            </w:r>
          </w:p>
        </w:tc>
        <w:tc>
          <w:tcPr>
            <w:tcW w:w="6804" w:type="dxa"/>
            <w:shd w:val="clear" w:color="auto" w:fill="auto"/>
            <w:vAlign w:val="center"/>
          </w:tcPr>
          <w:p w14:paraId="45F62B54"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 xml:space="preserve"> Is there </w:t>
            </w:r>
            <w:r w:rsidRPr="00E75133">
              <w:rPr>
                <w:rFonts w:eastAsia="한화고딕 EL"/>
                <w:color w:val="auto"/>
                <w:sz w:val="22"/>
                <w:szCs w:val="22"/>
              </w:rPr>
              <w:t xml:space="preserve">one or more "basic information" that you are found to have failed to disclose or falsely disclosed the requested "Counterparty Due Diligence Form" information without a reasonable reason </w:t>
            </w:r>
            <w:r w:rsidRPr="00C27FD9">
              <w:rPr>
                <w:rFonts w:eastAsia="한화고딕 EL"/>
                <w:color w:val="auto"/>
                <w:sz w:val="22"/>
                <w:szCs w:val="22"/>
              </w:rPr>
              <w:t xml:space="preserve"> ?</w:t>
            </w:r>
          </w:p>
        </w:tc>
        <w:tc>
          <w:tcPr>
            <w:tcW w:w="1269" w:type="dxa"/>
            <w:shd w:val="clear" w:color="auto" w:fill="auto"/>
            <w:vAlign w:val="center"/>
          </w:tcPr>
          <w:p w14:paraId="0FE90A43"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A3B7085"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2</w:t>
            </w:r>
          </w:p>
        </w:tc>
      </w:tr>
      <w:tr w:rsidR="00610656" w:rsidRPr="00C27FD9" w14:paraId="6AC26D9E" w14:textId="77777777" w:rsidTr="00E75133">
        <w:trPr>
          <w:trHeight w:val="680"/>
        </w:trPr>
        <w:tc>
          <w:tcPr>
            <w:tcW w:w="567" w:type="dxa"/>
            <w:shd w:val="clear" w:color="auto" w:fill="auto"/>
            <w:vAlign w:val="center"/>
          </w:tcPr>
          <w:p w14:paraId="457552AA"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4</w:t>
            </w:r>
          </w:p>
        </w:tc>
        <w:tc>
          <w:tcPr>
            <w:tcW w:w="6804" w:type="dxa"/>
            <w:shd w:val="clear" w:color="auto" w:fill="auto"/>
            <w:vAlign w:val="center"/>
          </w:tcPr>
          <w:p w14:paraId="40F11FC5"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Are there less than 6 out of 9 "risk-related information" that you have not disclosed or falsely disclosed in the "Counterparty Due Diligence Form" without a reasonable reason?</w:t>
            </w:r>
          </w:p>
        </w:tc>
        <w:tc>
          <w:tcPr>
            <w:tcW w:w="1269" w:type="dxa"/>
            <w:shd w:val="clear" w:color="auto" w:fill="auto"/>
            <w:vAlign w:val="center"/>
          </w:tcPr>
          <w:p w14:paraId="7D5CA480"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661FBDD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2</w:t>
            </w:r>
          </w:p>
        </w:tc>
      </w:tr>
      <w:tr w:rsidR="00610656" w:rsidRPr="00C27FD9" w14:paraId="5B2B0798" w14:textId="77777777" w:rsidTr="00E75133">
        <w:trPr>
          <w:trHeight w:val="680"/>
        </w:trPr>
        <w:tc>
          <w:tcPr>
            <w:tcW w:w="567" w:type="dxa"/>
            <w:shd w:val="clear" w:color="auto" w:fill="auto"/>
            <w:vAlign w:val="center"/>
          </w:tcPr>
          <w:p w14:paraId="3FF42D0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5</w:t>
            </w:r>
          </w:p>
        </w:tc>
        <w:tc>
          <w:tcPr>
            <w:tcW w:w="6804" w:type="dxa"/>
            <w:shd w:val="clear" w:color="auto" w:fill="auto"/>
            <w:vAlign w:val="center"/>
          </w:tcPr>
          <w:p w14:paraId="15711FB8"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Are there more than 6 out of 9 risk-related information that you have not disclosed or falsely disclosed without a reasonable reason for the "Counterparty Due Diligence Form"?</w:t>
            </w:r>
          </w:p>
        </w:tc>
        <w:tc>
          <w:tcPr>
            <w:tcW w:w="1269" w:type="dxa"/>
            <w:shd w:val="clear" w:color="auto" w:fill="auto"/>
            <w:vAlign w:val="center"/>
          </w:tcPr>
          <w:p w14:paraId="2FDAA113"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1621776"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5</w:t>
            </w:r>
          </w:p>
        </w:tc>
      </w:tr>
      <w:tr w:rsidR="00610656" w:rsidRPr="00C27FD9" w14:paraId="01E88E80" w14:textId="77777777" w:rsidTr="00E75133">
        <w:trPr>
          <w:trHeight w:val="680"/>
        </w:trPr>
        <w:tc>
          <w:tcPr>
            <w:tcW w:w="567" w:type="dxa"/>
            <w:shd w:val="clear" w:color="auto" w:fill="auto"/>
            <w:vAlign w:val="center"/>
          </w:tcPr>
          <w:p w14:paraId="1CCF4AA2"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6</w:t>
            </w:r>
          </w:p>
        </w:tc>
        <w:tc>
          <w:tcPr>
            <w:tcW w:w="6804" w:type="dxa"/>
            <w:shd w:val="clear" w:color="auto" w:fill="auto"/>
            <w:vAlign w:val="center"/>
          </w:tcPr>
          <w:p w14:paraId="576ED85B" w14:textId="36F4B01F"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 xml:space="preserve">Have you ever been asked or instructed by a </w:t>
            </w:r>
            <w:r w:rsidR="00E23BFF">
              <w:rPr>
                <w:rFonts w:eastAsia="한화고딕 EL"/>
                <w:color w:val="auto"/>
                <w:sz w:val="22"/>
                <w:szCs w:val="22"/>
              </w:rPr>
              <w:t>government employee</w:t>
            </w:r>
            <w:r w:rsidRPr="00C27FD9">
              <w:rPr>
                <w:rFonts w:eastAsia="한화고딕 EL"/>
                <w:color w:val="auto"/>
                <w:sz w:val="22"/>
                <w:szCs w:val="22"/>
              </w:rPr>
              <w:t xml:space="preserve">, client, etc. to use the contractual counterparty? </w:t>
            </w:r>
          </w:p>
        </w:tc>
        <w:tc>
          <w:tcPr>
            <w:tcW w:w="1269" w:type="dxa"/>
            <w:shd w:val="clear" w:color="auto" w:fill="auto"/>
            <w:vAlign w:val="center"/>
          </w:tcPr>
          <w:p w14:paraId="526EFB0A"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06A1A2A0"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10</w:t>
            </w:r>
          </w:p>
        </w:tc>
      </w:tr>
      <w:tr w:rsidR="00610656" w:rsidRPr="00C27FD9" w14:paraId="6D139E66" w14:textId="77777777" w:rsidTr="00E75133">
        <w:trPr>
          <w:trHeight w:val="680"/>
        </w:trPr>
        <w:tc>
          <w:tcPr>
            <w:tcW w:w="567" w:type="dxa"/>
            <w:shd w:val="clear" w:color="auto" w:fill="auto"/>
            <w:vAlign w:val="center"/>
          </w:tcPr>
          <w:p w14:paraId="51AF64B8"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7</w:t>
            </w:r>
          </w:p>
        </w:tc>
        <w:tc>
          <w:tcPr>
            <w:tcW w:w="6804" w:type="dxa"/>
            <w:shd w:val="clear" w:color="auto" w:fill="auto"/>
            <w:vAlign w:val="center"/>
          </w:tcPr>
          <w:p w14:paraId="50B7C4BB"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Does the other party refuse to take a pledge to comply with anti-corruption laws or to reflect the terms of the contract?</w:t>
            </w:r>
          </w:p>
        </w:tc>
        <w:tc>
          <w:tcPr>
            <w:tcW w:w="1269" w:type="dxa"/>
            <w:shd w:val="clear" w:color="auto" w:fill="auto"/>
            <w:vAlign w:val="center"/>
          </w:tcPr>
          <w:p w14:paraId="35031B4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5339D7AB"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10</w:t>
            </w:r>
          </w:p>
        </w:tc>
      </w:tr>
      <w:tr w:rsidR="00610656" w:rsidRPr="00C27FD9" w14:paraId="116A72F6" w14:textId="77777777" w:rsidTr="00E75133">
        <w:trPr>
          <w:trHeight w:val="680"/>
        </w:trPr>
        <w:tc>
          <w:tcPr>
            <w:tcW w:w="567" w:type="dxa"/>
            <w:shd w:val="clear" w:color="auto" w:fill="auto"/>
            <w:vAlign w:val="center"/>
          </w:tcPr>
          <w:p w14:paraId="24B0A2BF"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8</w:t>
            </w:r>
          </w:p>
        </w:tc>
        <w:tc>
          <w:tcPr>
            <w:tcW w:w="6804" w:type="dxa"/>
            <w:shd w:val="clear" w:color="auto" w:fill="auto"/>
            <w:vAlign w:val="center"/>
          </w:tcPr>
          <w:p w14:paraId="27603E3F" w14:textId="4563083B"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E75133">
              <w:rPr>
                <w:rFonts w:eastAsia="한화고딕 EL"/>
                <w:color w:val="auto"/>
                <w:sz w:val="22"/>
                <w:szCs w:val="22"/>
              </w:rPr>
              <w:t xml:space="preserve">Does the other </w:t>
            </w:r>
            <w:r w:rsidR="00BE7EE7" w:rsidRPr="00E75133">
              <w:rPr>
                <w:rFonts w:eastAsia="한화고딕 EL"/>
                <w:color w:val="auto"/>
                <w:sz w:val="22"/>
                <w:szCs w:val="22"/>
              </w:rPr>
              <w:t>party</w:t>
            </w:r>
            <w:r w:rsidR="00BE7EE7" w:rsidRPr="00C27FD9">
              <w:rPr>
                <w:rFonts w:eastAsia="한화고딕 EL"/>
                <w:color w:val="auto"/>
                <w:sz w:val="22"/>
                <w:szCs w:val="22"/>
              </w:rPr>
              <w:t xml:space="preserve"> rely</w:t>
            </w:r>
            <w:r w:rsidRPr="00C27FD9">
              <w:rPr>
                <w:rFonts w:eastAsia="한화고딕 EL"/>
                <w:color w:val="auto"/>
                <w:sz w:val="22"/>
                <w:szCs w:val="22"/>
              </w:rPr>
              <w:t xml:space="preserve"> too much on government connections over relevant knowledge, work performance, and employee expertise, or </w:t>
            </w:r>
            <w:r w:rsidRPr="00E75133">
              <w:rPr>
                <w:rFonts w:eastAsia="한화고딕 EL"/>
                <w:color w:val="auto"/>
                <w:sz w:val="22"/>
                <w:szCs w:val="22"/>
              </w:rPr>
              <w:t xml:space="preserve">overly assert friendship or influence over </w:t>
            </w:r>
            <w:r w:rsidR="00E23BFF" w:rsidRPr="00E75133">
              <w:rPr>
                <w:rFonts w:eastAsia="한화고딕 EL"/>
                <w:color w:val="auto"/>
                <w:sz w:val="22"/>
                <w:szCs w:val="22"/>
              </w:rPr>
              <w:t>government employee</w:t>
            </w:r>
            <w:r w:rsidRPr="00E75133">
              <w:rPr>
                <w:rFonts w:eastAsia="한화고딕 EL"/>
                <w:color w:val="auto"/>
                <w:sz w:val="22"/>
                <w:szCs w:val="22"/>
              </w:rPr>
              <w:t xml:space="preserve">s? </w:t>
            </w:r>
          </w:p>
        </w:tc>
        <w:tc>
          <w:tcPr>
            <w:tcW w:w="1269" w:type="dxa"/>
            <w:shd w:val="clear" w:color="auto" w:fill="auto"/>
            <w:vAlign w:val="center"/>
          </w:tcPr>
          <w:p w14:paraId="3240CDF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B29E606"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6</w:t>
            </w:r>
          </w:p>
        </w:tc>
      </w:tr>
      <w:tr w:rsidR="00610656" w:rsidRPr="00C27FD9" w14:paraId="4766B482" w14:textId="77777777" w:rsidTr="00E75133">
        <w:trPr>
          <w:trHeight w:val="680"/>
        </w:trPr>
        <w:tc>
          <w:tcPr>
            <w:tcW w:w="567" w:type="dxa"/>
            <w:shd w:val="clear" w:color="auto" w:fill="auto"/>
            <w:vAlign w:val="center"/>
          </w:tcPr>
          <w:p w14:paraId="3BC907BB"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9</w:t>
            </w:r>
          </w:p>
        </w:tc>
        <w:tc>
          <w:tcPr>
            <w:tcW w:w="6804" w:type="dxa"/>
            <w:shd w:val="clear" w:color="auto" w:fill="auto"/>
            <w:vAlign w:val="center"/>
          </w:tcPr>
          <w:p w14:paraId="2A3A6BE6"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Does the other party have a history of or has been accused of improper business practices, such as bribery or  bribery?</w:t>
            </w:r>
          </w:p>
        </w:tc>
        <w:tc>
          <w:tcPr>
            <w:tcW w:w="1269" w:type="dxa"/>
            <w:shd w:val="clear" w:color="auto" w:fill="auto"/>
            <w:vAlign w:val="center"/>
          </w:tcPr>
          <w:p w14:paraId="1E4A1DAA"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1C60C4B2"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15</w:t>
            </w:r>
          </w:p>
        </w:tc>
      </w:tr>
      <w:tr w:rsidR="00610656" w:rsidRPr="00C27FD9" w14:paraId="4D2671EA" w14:textId="77777777" w:rsidTr="00E75133">
        <w:trPr>
          <w:trHeight w:val="680"/>
        </w:trPr>
        <w:tc>
          <w:tcPr>
            <w:tcW w:w="567" w:type="dxa"/>
            <w:shd w:val="clear" w:color="auto" w:fill="auto"/>
            <w:vAlign w:val="center"/>
          </w:tcPr>
          <w:p w14:paraId="4A27C2E2"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10</w:t>
            </w:r>
          </w:p>
        </w:tc>
        <w:tc>
          <w:tcPr>
            <w:tcW w:w="6804" w:type="dxa"/>
            <w:shd w:val="clear" w:color="auto" w:fill="auto"/>
            <w:vAlign w:val="center"/>
          </w:tcPr>
          <w:p w14:paraId="726C21E7"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lang w:eastAsia="ko-KR"/>
              </w:rPr>
            </w:pPr>
            <w:r w:rsidRPr="00C27FD9">
              <w:rPr>
                <w:rFonts w:eastAsia="한화고딕 EL"/>
                <w:color w:val="auto"/>
                <w:sz w:val="22"/>
                <w:szCs w:val="22"/>
              </w:rPr>
              <w:t>Does the other party ask for a back-door contract or intend to conduct business only through unclear contracts?</w:t>
            </w:r>
          </w:p>
        </w:tc>
        <w:tc>
          <w:tcPr>
            <w:tcW w:w="1269" w:type="dxa"/>
            <w:shd w:val="clear" w:color="auto" w:fill="auto"/>
            <w:vAlign w:val="center"/>
          </w:tcPr>
          <w:p w14:paraId="395D97E6"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56992B7E"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10</w:t>
            </w:r>
          </w:p>
        </w:tc>
      </w:tr>
      <w:tr w:rsidR="00610656" w:rsidRPr="00C27FD9" w14:paraId="13F7E1B1" w14:textId="77777777" w:rsidTr="00C523F7">
        <w:trPr>
          <w:trHeight w:val="412"/>
        </w:trPr>
        <w:tc>
          <w:tcPr>
            <w:tcW w:w="567" w:type="dxa"/>
            <w:vMerge w:val="restart"/>
            <w:shd w:val="clear" w:color="auto" w:fill="auto"/>
            <w:vAlign w:val="center"/>
          </w:tcPr>
          <w:p w14:paraId="56ED027C"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11</w:t>
            </w:r>
          </w:p>
        </w:tc>
        <w:tc>
          <w:tcPr>
            <w:tcW w:w="6804" w:type="dxa"/>
            <w:shd w:val="clear" w:color="auto" w:fill="auto"/>
            <w:vAlign w:val="center"/>
          </w:tcPr>
          <w:p w14:paraId="5D853F23" w14:textId="77777777" w:rsidR="003B49E7" w:rsidRPr="00C27FD9" w:rsidRDefault="003B49E7" w:rsidP="00744830">
            <w:pPr>
              <w:pStyle w:val="Default"/>
              <w:wordWrap w:val="0"/>
              <w:jc w:val="both"/>
              <w:rPr>
                <w:rFonts w:eastAsia="한화고딕 EL"/>
                <w:color w:val="auto"/>
                <w:sz w:val="22"/>
                <w:szCs w:val="22"/>
              </w:rPr>
            </w:pPr>
            <w:r w:rsidRPr="00C27FD9">
              <w:rPr>
                <w:rFonts w:eastAsia="한화고딕 EL"/>
                <w:color w:val="auto"/>
                <w:sz w:val="22"/>
                <w:szCs w:val="22"/>
              </w:rPr>
              <w:t>Do you require any of the following payouts or processes?</w:t>
            </w:r>
          </w:p>
        </w:tc>
        <w:tc>
          <w:tcPr>
            <w:tcW w:w="2041" w:type="dxa"/>
            <w:gridSpan w:val="2"/>
            <w:shd w:val="clear" w:color="auto" w:fill="auto"/>
          </w:tcPr>
          <w:p w14:paraId="5BD417BA" w14:textId="77777777" w:rsidR="003B49E7" w:rsidRPr="00C27FD9" w:rsidRDefault="003B49E7" w:rsidP="00C523F7">
            <w:pPr>
              <w:pStyle w:val="Default"/>
              <w:wordWrap w:val="0"/>
              <w:spacing w:line="180" w:lineRule="auto"/>
              <w:rPr>
                <w:rFonts w:eastAsia="한화고딕 EL"/>
                <w:color w:val="auto"/>
                <w:sz w:val="20"/>
                <w:szCs w:val="22"/>
                <w:lang w:eastAsia="ko-KR"/>
              </w:rPr>
            </w:pPr>
            <w:r w:rsidRPr="00C27FD9">
              <w:rPr>
                <w:rFonts w:eastAsia="한화고딕 EL"/>
                <w:color w:val="auto"/>
                <w:sz w:val="20"/>
                <w:szCs w:val="22"/>
              </w:rPr>
              <w:t xml:space="preserve">Of the 5 items below </w:t>
            </w:r>
          </w:p>
          <w:p w14:paraId="729F17A1" w14:textId="77777777" w:rsidR="003B49E7" w:rsidRPr="00C27FD9" w:rsidRDefault="003B49E7" w:rsidP="00C523F7">
            <w:pPr>
              <w:pStyle w:val="Default"/>
              <w:wordWrap w:val="0"/>
              <w:spacing w:line="180" w:lineRule="auto"/>
              <w:rPr>
                <w:rFonts w:eastAsia="한화고딕 EL"/>
                <w:color w:val="auto"/>
                <w:spacing w:val="3"/>
                <w:sz w:val="20"/>
                <w:szCs w:val="22"/>
                <w:lang w:eastAsia="ko-KR"/>
              </w:rPr>
            </w:pPr>
            <w:r w:rsidRPr="00C27FD9">
              <w:rPr>
                <w:rFonts w:eastAsia="한화고딕 EL"/>
                <w:color w:val="auto"/>
                <w:spacing w:val="3"/>
                <w:sz w:val="20"/>
                <w:szCs w:val="22"/>
              </w:rPr>
              <w:t>7 points for 1 or more</w:t>
            </w:r>
          </w:p>
          <w:p w14:paraId="5C5A6C41" w14:textId="77777777" w:rsidR="003B49E7" w:rsidRPr="00C27FD9" w:rsidRDefault="003B49E7" w:rsidP="00C523F7">
            <w:pPr>
              <w:pStyle w:val="30"/>
              <w:adjustRightInd w:val="0"/>
              <w:spacing w:line="180" w:lineRule="auto"/>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zCs w:val="22"/>
              </w:rPr>
              <w:t xml:space="preserve">10 points for 3 or more items </w:t>
            </w:r>
          </w:p>
        </w:tc>
      </w:tr>
      <w:tr w:rsidR="00610656" w:rsidRPr="00C27FD9" w14:paraId="41D18F9F" w14:textId="77777777" w:rsidTr="00E75133">
        <w:trPr>
          <w:trHeight w:val="454"/>
        </w:trPr>
        <w:tc>
          <w:tcPr>
            <w:tcW w:w="567" w:type="dxa"/>
            <w:vMerge/>
            <w:shd w:val="clear" w:color="auto" w:fill="auto"/>
            <w:vAlign w:val="center"/>
          </w:tcPr>
          <w:p w14:paraId="279A023E"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6804" w:type="dxa"/>
            <w:shd w:val="clear" w:color="auto" w:fill="auto"/>
            <w:vAlign w:val="center"/>
          </w:tcPr>
          <w:p w14:paraId="5A54CE2D" w14:textId="14D3D6C6" w:rsidR="003B49E7" w:rsidRPr="00BE7EE7" w:rsidRDefault="00BE7EE7" w:rsidP="00CF692E">
            <w:pPr>
              <w:pStyle w:val="Default"/>
              <w:numPr>
                <w:ilvl w:val="0"/>
                <w:numId w:val="39"/>
              </w:numPr>
              <w:wordWrap w:val="0"/>
              <w:spacing w:line="204" w:lineRule="auto"/>
              <w:ind w:left="227" w:hanging="227"/>
              <w:jc w:val="both"/>
              <w:rPr>
                <w:rFonts w:eastAsia="한화고딕 EL"/>
                <w:color w:val="auto"/>
                <w:sz w:val="22"/>
                <w:szCs w:val="22"/>
              </w:rPr>
            </w:pPr>
            <w:r>
              <w:rPr>
                <w:rFonts w:eastAsia="한화고딕 EL"/>
                <w:color w:val="auto"/>
                <w:sz w:val="22"/>
                <w:szCs w:val="22"/>
              </w:rPr>
              <w:t>In the case that</w:t>
            </w:r>
            <w:r w:rsidR="003B49E7" w:rsidRPr="00BE7EE7">
              <w:rPr>
                <w:rFonts w:eastAsia="한화고딕 EL"/>
                <w:color w:val="auto"/>
                <w:sz w:val="22"/>
                <w:szCs w:val="22"/>
              </w:rPr>
              <w:t xml:space="preserve"> you request payment through an account established in a country other than the country where the service is provided.</w:t>
            </w:r>
          </w:p>
        </w:tc>
        <w:tc>
          <w:tcPr>
            <w:tcW w:w="1269" w:type="dxa"/>
            <w:shd w:val="clear" w:color="auto" w:fill="auto"/>
            <w:vAlign w:val="center"/>
          </w:tcPr>
          <w:p w14:paraId="02768365"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179B7483"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r w:rsidR="00610656" w:rsidRPr="00C27FD9" w14:paraId="4EDE76F0" w14:textId="77777777" w:rsidTr="00E75133">
        <w:trPr>
          <w:trHeight w:val="454"/>
        </w:trPr>
        <w:tc>
          <w:tcPr>
            <w:tcW w:w="567" w:type="dxa"/>
            <w:vMerge/>
            <w:shd w:val="clear" w:color="auto" w:fill="auto"/>
            <w:vAlign w:val="center"/>
          </w:tcPr>
          <w:p w14:paraId="1F7FA2E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6804" w:type="dxa"/>
            <w:shd w:val="clear" w:color="auto" w:fill="auto"/>
            <w:vAlign w:val="center"/>
          </w:tcPr>
          <w:p w14:paraId="7E9A219B" w14:textId="27D01871" w:rsidR="003B49E7" w:rsidRPr="00BE7EE7" w:rsidRDefault="00BE7EE7" w:rsidP="00CF692E">
            <w:pPr>
              <w:pStyle w:val="Default"/>
              <w:numPr>
                <w:ilvl w:val="0"/>
                <w:numId w:val="39"/>
              </w:numPr>
              <w:wordWrap w:val="0"/>
              <w:spacing w:line="204" w:lineRule="auto"/>
              <w:ind w:left="227" w:hanging="227"/>
              <w:jc w:val="both"/>
              <w:rPr>
                <w:rFonts w:eastAsia="한화고딕 EL"/>
                <w:color w:val="auto"/>
                <w:sz w:val="22"/>
                <w:szCs w:val="22"/>
              </w:rPr>
            </w:pPr>
            <w:r>
              <w:rPr>
                <w:rFonts w:eastAsia="한화고딕 EL"/>
                <w:color w:val="auto"/>
                <w:sz w:val="22"/>
                <w:szCs w:val="22"/>
              </w:rPr>
              <w:t>In the case that</w:t>
            </w:r>
            <w:r w:rsidR="003B49E7" w:rsidRPr="00BE7EE7">
              <w:rPr>
                <w:rFonts w:eastAsia="한화고딕 EL"/>
                <w:color w:val="auto"/>
                <w:sz w:val="22"/>
                <w:szCs w:val="22"/>
              </w:rPr>
              <w:t xml:space="preserve"> you request a payment through an account outside your </w:t>
            </w:r>
            <w:r w:rsidR="000E54EB" w:rsidRPr="00BE7EE7">
              <w:rPr>
                <w:rFonts w:eastAsia="한화고딕 EL"/>
                <w:color w:val="auto"/>
                <w:sz w:val="22"/>
                <w:szCs w:val="22"/>
              </w:rPr>
              <w:t>Company</w:t>
            </w:r>
          </w:p>
        </w:tc>
        <w:tc>
          <w:tcPr>
            <w:tcW w:w="1269" w:type="dxa"/>
            <w:shd w:val="clear" w:color="auto" w:fill="auto"/>
            <w:vAlign w:val="center"/>
          </w:tcPr>
          <w:p w14:paraId="7A082A65"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264F64E5"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r w:rsidR="00610656" w:rsidRPr="00C27FD9" w14:paraId="1AED3585" w14:textId="77777777" w:rsidTr="00E75133">
        <w:trPr>
          <w:trHeight w:val="454"/>
        </w:trPr>
        <w:tc>
          <w:tcPr>
            <w:tcW w:w="567" w:type="dxa"/>
            <w:vMerge/>
            <w:shd w:val="clear" w:color="auto" w:fill="auto"/>
            <w:vAlign w:val="center"/>
          </w:tcPr>
          <w:p w14:paraId="4785B58C"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6804" w:type="dxa"/>
            <w:shd w:val="clear" w:color="auto" w:fill="auto"/>
            <w:vAlign w:val="center"/>
          </w:tcPr>
          <w:p w14:paraId="6F9285F6" w14:textId="6713DA92" w:rsidR="003B49E7" w:rsidRPr="00BE7EE7" w:rsidRDefault="00BE7EE7" w:rsidP="00CF692E">
            <w:pPr>
              <w:pStyle w:val="Default"/>
              <w:numPr>
                <w:ilvl w:val="0"/>
                <w:numId w:val="39"/>
              </w:numPr>
              <w:wordWrap w:val="0"/>
              <w:spacing w:line="204" w:lineRule="auto"/>
              <w:ind w:left="227" w:hanging="227"/>
              <w:jc w:val="both"/>
              <w:rPr>
                <w:rFonts w:eastAsia="한화고딕 EL"/>
                <w:color w:val="auto"/>
                <w:sz w:val="22"/>
                <w:szCs w:val="22"/>
              </w:rPr>
            </w:pPr>
            <w:r>
              <w:rPr>
                <w:rFonts w:eastAsia="한화고딕 EL"/>
                <w:color w:val="auto"/>
                <w:sz w:val="22"/>
                <w:szCs w:val="22"/>
              </w:rPr>
              <w:t>In the case of</w:t>
            </w:r>
            <w:r w:rsidR="003B49E7" w:rsidRPr="00BE7EE7">
              <w:rPr>
                <w:rFonts w:eastAsia="한화고딕 EL"/>
                <w:color w:val="auto"/>
                <w:sz w:val="22"/>
                <w:szCs w:val="22"/>
              </w:rPr>
              <w:t xml:space="preserve"> making payments through an account in the name of an individual</w:t>
            </w:r>
          </w:p>
        </w:tc>
        <w:tc>
          <w:tcPr>
            <w:tcW w:w="1269" w:type="dxa"/>
            <w:shd w:val="clear" w:color="auto" w:fill="auto"/>
            <w:vAlign w:val="center"/>
          </w:tcPr>
          <w:p w14:paraId="632A20DB"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623B6060"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r w:rsidR="00610656" w:rsidRPr="00C27FD9" w14:paraId="03907075" w14:textId="77777777" w:rsidTr="00E75133">
        <w:trPr>
          <w:trHeight w:val="454"/>
        </w:trPr>
        <w:tc>
          <w:tcPr>
            <w:tcW w:w="567" w:type="dxa"/>
            <w:vMerge/>
            <w:shd w:val="clear" w:color="auto" w:fill="auto"/>
            <w:vAlign w:val="center"/>
          </w:tcPr>
          <w:p w14:paraId="192ADF59"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6804" w:type="dxa"/>
            <w:shd w:val="clear" w:color="auto" w:fill="auto"/>
            <w:vAlign w:val="center"/>
          </w:tcPr>
          <w:p w14:paraId="1CC71D5F" w14:textId="5C6858EE" w:rsidR="003B49E7" w:rsidRPr="00BE7EE7" w:rsidRDefault="00BE7EE7" w:rsidP="00CF692E">
            <w:pPr>
              <w:pStyle w:val="Default"/>
              <w:numPr>
                <w:ilvl w:val="0"/>
                <w:numId w:val="39"/>
              </w:numPr>
              <w:wordWrap w:val="0"/>
              <w:spacing w:line="204" w:lineRule="auto"/>
              <w:ind w:left="227" w:hanging="227"/>
              <w:jc w:val="both"/>
              <w:rPr>
                <w:rFonts w:eastAsia="한화고딕 EL"/>
                <w:color w:val="auto"/>
                <w:sz w:val="22"/>
                <w:szCs w:val="22"/>
              </w:rPr>
            </w:pPr>
            <w:r>
              <w:rPr>
                <w:rFonts w:eastAsia="한화고딕 EL"/>
                <w:color w:val="auto"/>
                <w:sz w:val="22"/>
                <w:szCs w:val="22"/>
              </w:rPr>
              <w:t>In the case of r</w:t>
            </w:r>
            <w:r w:rsidR="003B49E7" w:rsidRPr="00BE7EE7">
              <w:rPr>
                <w:rFonts w:eastAsia="한화고딕 EL"/>
                <w:color w:val="auto"/>
                <w:sz w:val="22"/>
                <w:szCs w:val="22"/>
              </w:rPr>
              <w:t>equesting payment by cash or bearer check instead of check or wire transfer</w:t>
            </w:r>
          </w:p>
        </w:tc>
        <w:tc>
          <w:tcPr>
            <w:tcW w:w="1269" w:type="dxa"/>
            <w:shd w:val="clear" w:color="auto" w:fill="auto"/>
            <w:vAlign w:val="center"/>
          </w:tcPr>
          <w:p w14:paraId="1DBE764B"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2ECCD83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r w:rsidR="00610656" w:rsidRPr="00C27FD9" w14:paraId="07379BAC" w14:textId="77777777" w:rsidTr="00E75133">
        <w:tc>
          <w:tcPr>
            <w:tcW w:w="567" w:type="dxa"/>
            <w:vMerge/>
            <w:shd w:val="clear" w:color="auto" w:fill="auto"/>
            <w:vAlign w:val="center"/>
          </w:tcPr>
          <w:p w14:paraId="5736F93E"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6804" w:type="dxa"/>
            <w:shd w:val="clear" w:color="auto" w:fill="auto"/>
            <w:vAlign w:val="center"/>
          </w:tcPr>
          <w:p w14:paraId="730496F6" w14:textId="176D9D65" w:rsidR="003B49E7" w:rsidRPr="00BE7EE7" w:rsidRDefault="00BE7EE7" w:rsidP="00CF692E">
            <w:pPr>
              <w:pStyle w:val="Default"/>
              <w:numPr>
                <w:ilvl w:val="0"/>
                <w:numId w:val="39"/>
              </w:numPr>
              <w:wordWrap w:val="0"/>
              <w:spacing w:line="204" w:lineRule="auto"/>
              <w:ind w:left="227" w:hanging="227"/>
              <w:jc w:val="both"/>
              <w:rPr>
                <w:rFonts w:eastAsia="한화고딕 EL"/>
                <w:color w:val="auto"/>
                <w:sz w:val="22"/>
                <w:szCs w:val="22"/>
              </w:rPr>
            </w:pPr>
            <w:r>
              <w:rPr>
                <w:rFonts w:eastAsia="한화고딕 EL"/>
                <w:color w:val="auto"/>
                <w:sz w:val="22"/>
                <w:szCs w:val="22"/>
              </w:rPr>
              <w:t>In the case of r</w:t>
            </w:r>
            <w:r w:rsidR="003B49E7" w:rsidRPr="00BE7EE7">
              <w:rPr>
                <w:rFonts w:eastAsia="한화고딕 EL"/>
                <w:color w:val="auto"/>
                <w:sz w:val="22"/>
                <w:szCs w:val="22"/>
              </w:rPr>
              <w:t>equesting payment of abnormal advance payments (such as advance payment of commissions or fees prior to signing a contract with the Company or prior to proceeding with the rental business)</w:t>
            </w:r>
          </w:p>
        </w:tc>
        <w:tc>
          <w:tcPr>
            <w:tcW w:w="1269" w:type="dxa"/>
            <w:shd w:val="clear" w:color="auto" w:fill="auto"/>
            <w:vAlign w:val="center"/>
          </w:tcPr>
          <w:p w14:paraId="12205A99"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E40638A"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r w:rsidR="00610656" w:rsidRPr="00C27FD9" w14:paraId="0E05F95D" w14:textId="77777777" w:rsidTr="00E75133">
        <w:trPr>
          <w:trHeight w:val="680"/>
        </w:trPr>
        <w:tc>
          <w:tcPr>
            <w:tcW w:w="567" w:type="dxa"/>
            <w:shd w:val="clear" w:color="auto" w:fill="auto"/>
            <w:vAlign w:val="center"/>
          </w:tcPr>
          <w:p w14:paraId="7B5BD6BE"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12</w:t>
            </w:r>
          </w:p>
        </w:tc>
        <w:tc>
          <w:tcPr>
            <w:tcW w:w="6804" w:type="dxa"/>
            <w:shd w:val="clear" w:color="auto" w:fill="auto"/>
            <w:vAlign w:val="center"/>
          </w:tcPr>
          <w:p w14:paraId="0D4A3F3F" w14:textId="0B735CC6"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 xml:space="preserve">Does the relevant </w:t>
            </w:r>
            <w:r w:rsidR="00E23BFF">
              <w:rPr>
                <w:rFonts w:eastAsia="한화고딕 EL"/>
                <w:color w:val="auto"/>
                <w:sz w:val="22"/>
                <w:szCs w:val="22"/>
              </w:rPr>
              <w:t>government employee</w:t>
            </w:r>
            <w:r w:rsidRPr="00C27FD9">
              <w:rPr>
                <w:rFonts w:eastAsia="한화고딕 EL"/>
                <w:color w:val="auto"/>
                <w:sz w:val="22"/>
                <w:szCs w:val="22"/>
              </w:rPr>
              <w:t xml:space="preserve"> have de facto control over the counterparty, or does the counterparty hold more than 10% of the contractual counterparty's shares?</w:t>
            </w:r>
          </w:p>
        </w:tc>
        <w:tc>
          <w:tcPr>
            <w:tcW w:w="1269" w:type="dxa"/>
            <w:shd w:val="clear" w:color="auto" w:fill="auto"/>
            <w:vAlign w:val="center"/>
          </w:tcPr>
          <w:p w14:paraId="7469100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7D99BD7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10</w:t>
            </w:r>
          </w:p>
        </w:tc>
      </w:tr>
      <w:tr w:rsidR="00610656" w:rsidRPr="00C27FD9" w14:paraId="7DDB334B" w14:textId="77777777" w:rsidTr="00E75133">
        <w:trPr>
          <w:trHeight w:val="680"/>
        </w:trPr>
        <w:tc>
          <w:tcPr>
            <w:tcW w:w="567" w:type="dxa"/>
            <w:shd w:val="clear" w:color="auto" w:fill="auto"/>
            <w:vAlign w:val="center"/>
          </w:tcPr>
          <w:p w14:paraId="163C1FC2"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13</w:t>
            </w:r>
          </w:p>
        </w:tc>
        <w:tc>
          <w:tcPr>
            <w:tcW w:w="6804" w:type="dxa"/>
            <w:shd w:val="clear" w:color="auto" w:fill="auto"/>
            <w:vAlign w:val="center"/>
          </w:tcPr>
          <w:p w14:paraId="1B9B0715"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Does the other party encourage you to hire a friend or relative or ask you to provide other benefits?</w:t>
            </w:r>
          </w:p>
        </w:tc>
        <w:tc>
          <w:tcPr>
            <w:tcW w:w="1269" w:type="dxa"/>
            <w:shd w:val="clear" w:color="auto" w:fill="auto"/>
            <w:vAlign w:val="center"/>
          </w:tcPr>
          <w:p w14:paraId="256B6D8C"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25566130"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3</w:t>
            </w:r>
          </w:p>
        </w:tc>
      </w:tr>
      <w:tr w:rsidR="00610656" w:rsidRPr="00C27FD9" w14:paraId="68737556" w14:textId="77777777" w:rsidTr="00E75133">
        <w:trPr>
          <w:trHeight w:val="680"/>
        </w:trPr>
        <w:tc>
          <w:tcPr>
            <w:tcW w:w="567" w:type="dxa"/>
            <w:shd w:val="clear" w:color="auto" w:fill="auto"/>
            <w:vAlign w:val="center"/>
          </w:tcPr>
          <w:p w14:paraId="5D4BC1AD"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14</w:t>
            </w:r>
          </w:p>
        </w:tc>
        <w:tc>
          <w:tcPr>
            <w:tcW w:w="6804" w:type="dxa"/>
            <w:shd w:val="clear" w:color="auto" w:fill="auto"/>
            <w:vAlign w:val="center"/>
          </w:tcPr>
          <w:p w14:paraId="3E51E662"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BE7EE7">
              <w:rPr>
                <w:rFonts w:eastAsia="한화고딕 EL"/>
                <w:color w:val="auto"/>
                <w:sz w:val="22"/>
                <w:szCs w:val="22"/>
              </w:rPr>
              <w:t>Are there any government licensing that the other party needs to obtain in connection with the project?</w:t>
            </w:r>
          </w:p>
        </w:tc>
        <w:tc>
          <w:tcPr>
            <w:tcW w:w="1269" w:type="dxa"/>
            <w:shd w:val="clear" w:color="auto" w:fill="auto"/>
            <w:vAlign w:val="center"/>
          </w:tcPr>
          <w:p w14:paraId="670023F4"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shd w:val="clear" w:color="auto" w:fill="auto"/>
            <w:vAlign w:val="center"/>
          </w:tcPr>
          <w:p w14:paraId="0B702621"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2</w:t>
            </w:r>
          </w:p>
        </w:tc>
      </w:tr>
      <w:tr w:rsidR="00610656" w:rsidRPr="00C27FD9" w14:paraId="1CE7C6D6" w14:textId="77777777" w:rsidTr="00E75133">
        <w:trPr>
          <w:trHeight w:val="680"/>
        </w:trPr>
        <w:tc>
          <w:tcPr>
            <w:tcW w:w="567" w:type="dxa"/>
            <w:tcBorders>
              <w:bottom w:val="single" w:sz="12" w:space="0" w:color="auto"/>
            </w:tcBorders>
            <w:shd w:val="clear" w:color="auto" w:fill="auto"/>
            <w:vAlign w:val="center"/>
          </w:tcPr>
          <w:p w14:paraId="30694AAC"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15</w:t>
            </w:r>
          </w:p>
        </w:tc>
        <w:tc>
          <w:tcPr>
            <w:tcW w:w="6804" w:type="dxa"/>
            <w:tcBorders>
              <w:bottom w:val="single" w:sz="12" w:space="0" w:color="auto"/>
            </w:tcBorders>
            <w:shd w:val="clear" w:color="auto" w:fill="auto"/>
            <w:vAlign w:val="center"/>
          </w:tcPr>
          <w:p w14:paraId="52626793" w14:textId="77777777" w:rsidR="003B49E7" w:rsidRPr="00C27FD9" w:rsidRDefault="003B49E7" w:rsidP="00C523F7">
            <w:pPr>
              <w:pStyle w:val="Default"/>
              <w:wordWrap w:val="0"/>
              <w:spacing w:before="100" w:beforeAutospacing="1" w:after="100" w:afterAutospacing="1" w:line="204" w:lineRule="auto"/>
              <w:jc w:val="both"/>
              <w:rPr>
                <w:rFonts w:eastAsia="한화고딕 EL"/>
                <w:color w:val="auto"/>
                <w:sz w:val="22"/>
                <w:szCs w:val="22"/>
              </w:rPr>
            </w:pPr>
            <w:r w:rsidRPr="00C27FD9">
              <w:rPr>
                <w:rFonts w:eastAsia="한화고딕 EL"/>
                <w:color w:val="auto"/>
                <w:sz w:val="22"/>
                <w:szCs w:val="22"/>
              </w:rPr>
              <w:t>If the other party participates in this project (contract) and forms a consortium with a third party, does the consortium member have a relationship with a government agency?</w:t>
            </w:r>
          </w:p>
        </w:tc>
        <w:tc>
          <w:tcPr>
            <w:tcW w:w="1269" w:type="dxa"/>
            <w:tcBorders>
              <w:bottom w:val="single" w:sz="12" w:space="0" w:color="auto"/>
            </w:tcBorders>
            <w:shd w:val="clear" w:color="auto" w:fill="auto"/>
            <w:vAlign w:val="center"/>
          </w:tcPr>
          <w:p w14:paraId="242C49FF"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c>
          <w:tcPr>
            <w:tcW w:w="772" w:type="dxa"/>
            <w:tcBorders>
              <w:bottom w:val="single" w:sz="12" w:space="0" w:color="auto"/>
            </w:tcBorders>
            <w:shd w:val="clear" w:color="auto" w:fill="auto"/>
            <w:vAlign w:val="center"/>
          </w:tcPr>
          <w:p w14:paraId="521F7C13"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r w:rsidRPr="00C27FD9">
              <w:rPr>
                <w:rFonts w:ascii="Times New Roman" w:eastAsia="한화고딕 EL" w:hAnsi="Times New Roman" w:cs="Times New Roman"/>
                <w:spacing w:val="0"/>
                <w:sz w:val="22"/>
                <w:szCs w:val="22"/>
              </w:rPr>
              <w:t>5</w:t>
            </w:r>
          </w:p>
        </w:tc>
      </w:tr>
      <w:tr w:rsidR="00610656" w:rsidRPr="00C27FD9" w14:paraId="76843B36" w14:textId="77777777" w:rsidTr="002D31F4">
        <w:trPr>
          <w:trHeight w:val="217"/>
        </w:trPr>
        <w:tc>
          <w:tcPr>
            <w:tcW w:w="7371" w:type="dxa"/>
            <w:gridSpan w:val="2"/>
            <w:tcBorders>
              <w:top w:val="single" w:sz="12" w:space="0" w:color="auto"/>
            </w:tcBorders>
            <w:shd w:val="clear" w:color="auto" w:fill="auto"/>
            <w:vAlign w:val="center"/>
          </w:tcPr>
          <w:p w14:paraId="02C3C2BB" w14:textId="77777777" w:rsidR="003B49E7" w:rsidRPr="00C27FD9" w:rsidDel="00C91482" w:rsidRDefault="003B49E7" w:rsidP="00C76F3B">
            <w:pPr>
              <w:pStyle w:val="30"/>
              <w:adjustRightInd w:val="0"/>
              <w:spacing w:line="276" w:lineRule="auto"/>
              <w:jc w:val="center"/>
              <w:rPr>
                <w:rFonts w:ascii="Times New Roman" w:eastAsia="한화고딕 EL" w:hAnsi="Times New Roman" w:cs="Times New Roman"/>
                <w:b/>
                <w:spacing w:val="0"/>
                <w:sz w:val="22"/>
                <w:szCs w:val="22"/>
                <w:lang w:eastAsia="ko-KR"/>
              </w:rPr>
            </w:pPr>
            <w:r w:rsidRPr="00C27FD9">
              <w:rPr>
                <w:rFonts w:ascii="Times New Roman" w:eastAsia="한화고딕 EL" w:hAnsi="Times New Roman" w:cs="Times New Roman"/>
                <w:b/>
                <w:spacing w:val="0"/>
                <w:sz w:val="22"/>
                <w:szCs w:val="22"/>
              </w:rPr>
              <w:t>Total</w:t>
            </w:r>
          </w:p>
        </w:tc>
        <w:tc>
          <w:tcPr>
            <w:tcW w:w="2041" w:type="dxa"/>
            <w:gridSpan w:val="2"/>
            <w:tcBorders>
              <w:top w:val="single" w:sz="12" w:space="0" w:color="auto"/>
            </w:tcBorders>
            <w:shd w:val="clear" w:color="auto" w:fill="auto"/>
            <w:vAlign w:val="center"/>
          </w:tcPr>
          <w:p w14:paraId="2B12423F" w14:textId="77777777" w:rsidR="003B49E7" w:rsidRPr="00C27FD9" w:rsidRDefault="003B49E7" w:rsidP="00C76F3B">
            <w:pPr>
              <w:pStyle w:val="30"/>
              <w:adjustRightInd w:val="0"/>
              <w:spacing w:line="276" w:lineRule="auto"/>
              <w:jc w:val="center"/>
              <w:rPr>
                <w:rFonts w:ascii="Times New Roman" w:eastAsia="한화고딕 EL" w:hAnsi="Times New Roman" w:cs="Times New Roman"/>
                <w:spacing w:val="0"/>
                <w:sz w:val="22"/>
                <w:szCs w:val="22"/>
                <w:lang w:eastAsia="ko-KR"/>
              </w:rPr>
            </w:pPr>
          </w:p>
        </w:tc>
      </w:tr>
    </w:tbl>
    <w:p w14:paraId="49E06CAB" w14:textId="77777777" w:rsidR="003B49E7" w:rsidRPr="00C27FD9" w:rsidRDefault="003B49E7" w:rsidP="00C76F3B">
      <w:pPr>
        <w:pStyle w:val="30"/>
        <w:adjustRightInd w:val="0"/>
        <w:spacing w:line="276" w:lineRule="auto"/>
        <w:jc w:val="both"/>
        <w:rPr>
          <w:rFonts w:ascii="Times New Roman" w:eastAsia="한화고딕 EL" w:hAnsi="Times New Roman" w:cs="Times New Roman"/>
          <w:spacing w:val="0"/>
          <w:sz w:val="2"/>
          <w:szCs w:val="2"/>
          <w:lang w:eastAsia="ko-KR"/>
        </w:rPr>
      </w:pPr>
    </w:p>
    <w:p w14:paraId="41B5C53F" w14:textId="77777777" w:rsidR="00C523F7" w:rsidRPr="00C27FD9" w:rsidRDefault="00C523F7">
      <w:pPr>
        <w:widowControl/>
        <w:wordWrap/>
        <w:autoSpaceDE/>
        <w:autoSpaceDN/>
        <w:rPr>
          <w:rFonts w:ascii="Times New Roman" w:eastAsia="바탕" w:hAnsi="Times New Roman" w:cs="Times New Roman"/>
          <w:b/>
          <w:kern w:val="0"/>
          <w:sz w:val="2"/>
          <w:szCs w:val="2"/>
        </w:rPr>
      </w:pPr>
      <w:r w:rsidRPr="00C27FD9">
        <w:rPr>
          <w:rFonts w:ascii="Times New Roman" w:eastAsia="바탕" w:hAnsi="Times New Roman" w:cs="Times New Roman"/>
          <w:b/>
          <w:sz w:val="24"/>
        </w:rPr>
        <w:br w:type="page"/>
      </w:r>
    </w:p>
    <w:p w14:paraId="755CD5A7" w14:textId="0B2C8374" w:rsidR="00DD745B" w:rsidRPr="00C27FD9" w:rsidRDefault="00DD745B" w:rsidP="00C76F3B">
      <w:pPr>
        <w:pStyle w:val="30"/>
        <w:adjustRightInd w:val="0"/>
        <w:spacing w:line="360" w:lineRule="auto"/>
        <w:jc w:val="both"/>
        <w:rPr>
          <w:rFonts w:ascii="Times New Roman" w:eastAsia="한화고딕 EL" w:hAnsi="Times New Roman" w:cs="Times New Roman"/>
          <w:b/>
          <w:spacing w:val="0"/>
          <w:sz w:val="24"/>
          <w:lang w:eastAsia="ko-KR"/>
        </w:rPr>
      </w:pPr>
      <w:r w:rsidRPr="00C27FD9">
        <w:rPr>
          <w:rFonts w:ascii="Times New Roman" w:eastAsia="바탕" w:hAnsi="Times New Roman" w:cs="Times New Roman"/>
          <w:b/>
          <w:spacing w:val="0"/>
          <w:sz w:val="24"/>
        </w:rPr>
        <w:t>[</w:t>
      </w:r>
      <w:r w:rsidRPr="00C27FD9">
        <w:rPr>
          <w:rFonts w:ascii="Times New Roman" w:eastAsia="한화고딕 EL" w:hAnsi="Times New Roman" w:cs="Times New Roman"/>
          <w:b/>
          <w:spacing w:val="0"/>
          <w:sz w:val="24"/>
        </w:rPr>
        <w:t xml:space="preserve">Appendix </w:t>
      </w:r>
      <w:r w:rsidR="009556D3" w:rsidRPr="00C27FD9">
        <w:rPr>
          <w:rFonts w:ascii="Times New Roman" w:eastAsia="한화고딕 EL" w:hAnsi="Times New Roman" w:cs="Times New Roman"/>
          <w:b/>
          <w:spacing w:val="0"/>
          <w:sz w:val="24"/>
        </w:rPr>
        <w:t>5</w:t>
      </w:r>
      <w:r w:rsidRPr="00C27FD9">
        <w:rPr>
          <w:rFonts w:ascii="Times New Roman" w:eastAsia="한화고딕 EL" w:hAnsi="Times New Roman" w:cs="Times New Roman"/>
          <w:b/>
          <w:spacing w:val="0"/>
          <w:sz w:val="24"/>
        </w:rPr>
        <w:t>]</w:t>
      </w:r>
      <w:r w:rsidR="00BE7EE7">
        <w:rPr>
          <w:rFonts w:ascii="Times New Roman" w:eastAsia="한화고딕 EL" w:hAnsi="Times New Roman" w:cs="Times New Roman"/>
          <w:b/>
          <w:spacing w:val="0"/>
          <w:sz w:val="24"/>
        </w:rPr>
        <w:tab/>
      </w:r>
      <w:r w:rsidRPr="00C27FD9">
        <w:rPr>
          <w:rFonts w:ascii="Times New Roman" w:eastAsia="한화고딕 EL" w:hAnsi="Times New Roman" w:cs="Times New Roman"/>
          <w:b/>
          <w:spacing w:val="0"/>
          <w:sz w:val="24"/>
        </w:rPr>
        <w:t>Application for Evasion of Duties Due to Private Interest</w:t>
      </w:r>
    </w:p>
    <w:tbl>
      <w:tblPr>
        <w:tblStyle w:val="af3"/>
        <w:tblW w:w="5000" w:type="pct"/>
        <w:tblLook w:val="04A0" w:firstRow="1" w:lastRow="0" w:firstColumn="1" w:lastColumn="0" w:noHBand="0" w:noVBand="1"/>
      </w:tblPr>
      <w:tblGrid>
        <w:gridCol w:w="1350"/>
        <w:gridCol w:w="1984"/>
        <w:gridCol w:w="1984"/>
        <w:gridCol w:w="1985"/>
        <w:gridCol w:w="1985"/>
      </w:tblGrid>
      <w:tr w:rsidR="00610656" w:rsidRPr="00C27FD9" w14:paraId="09208824" w14:textId="77777777" w:rsidTr="004B232A">
        <w:trPr>
          <w:trHeight w:val="510"/>
        </w:trPr>
        <w:tc>
          <w:tcPr>
            <w:tcW w:w="684" w:type="pct"/>
            <w:vMerge w:val="restart"/>
            <w:tcBorders>
              <w:right w:val="single" w:sz="12" w:space="0" w:color="auto"/>
            </w:tcBorders>
            <w:shd w:val="clear" w:color="auto" w:fill="F2F2F2" w:themeFill="background1" w:themeFillShade="F2"/>
            <w:vAlign w:val="center"/>
          </w:tcPr>
          <w:p w14:paraId="057D6AB9" w14:textId="77777777" w:rsidR="00DD745B" w:rsidRPr="00C27FD9" w:rsidRDefault="00DD745B" w:rsidP="00C76F3B">
            <w:pPr>
              <w:jc w:val="center"/>
              <w:rPr>
                <w:rFonts w:eastAsia="한화고딕 EL"/>
                <w:sz w:val="24"/>
                <w:szCs w:val="24"/>
              </w:rPr>
            </w:pPr>
            <w:r w:rsidRPr="00C27FD9">
              <w:rPr>
                <w:rFonts w:eastAsia="한화고딕 EL"/>
                <w:sz w:val="24"/>
                <w:szCs w:val="24"/>
              </w:rPr>
              <w:t>Applicant</w:t>
            </w:r>
          </w:p>
        </w:tc>
        <w:tc>
          <w:tcPr>
            <w:tcW w:w="1079" w:type="pct"/>
            <w:tcBorders>
              <w:left w:val="single" w:sz="12" w:space="0" w:color="auto"/>
            </w:tcBorders>
            <w:shd w:val="clear" w:color="auto" w:fill="F2F2F2" w:themeFill="background1" w:themeFillShade="F2"/>
            <w:vAlign w:val="center"/>
          </w:tcPr>
          <w:p w14:paraId="3773E2D8" w14:textId="77777777" w:rsidR="00DD745B" w:rsidRPr="00C27FD9" w:rsidRDefault="00DD745B" w:rsidP="00C76F3B">
            <w:pPr>
              <w:jc w:val="center"/>
              <w:rPr>
                <w:rFonts w:eastAsia="한화고딕 EL"/>
                <w:sz w:val="24"/>
                <w:szCs w:val="24"/>
              </w:rPr>
            </w:pPr>
            <w:r w:rsidRPr="00C27FD9">
              <w:rPr>
                <w:rFonts w:eastAsia="한화고딕 EL"/>
                <w:sz w:val="24"/>
                <w:szCs w:val="24"/>
              </w:rPr>
              <w:t>Name</w:t>
            </w:r>
          </w:p>
        </w:tc>
        <w:tc>
          <w:tcPr>
            <w:tcW w:w="1079" w:type="pct"/>
            <w:shd w:val="clear" w:color="auto" w:fill="F2F2F2" w:themeFill="background1" w:themeFillShade="F2"/>
            <w:vAlign w:val="center"/>
          </w:tcPr>
          <w:p w14:paraId="73D255AD" w14:textId="77777777" w:rsidR="00DD745B" w:rsidRPr="00C27FD9" w:rsidRDefault="00DD745B" w:rsidP="00C76F3B">
            <w:pPr>
              <w:jc w:val="center"/>
              <w:rPr>
                <w:rFonts w:eastAsia="한화고딕 EL"/>
                <w:sz w:val="24"/>
                <w:szCs w:val="24"/>
              </w:rPr>
            </w:pPr>
            <w:r w:rsidRPr="00C27FD9">
              <w:rPr>
                <w:rFonts w:eastAsia="한화고딕 EL"/>
                <w:sz w:val="24"/>
                <w:szCs w:val="24"/>
              </w:rPr>
              <w:t>Department</w:t>
            </w:r>
          </w:p>
        </w:tc>
        <w:tc>
          <w:tcPr>
            <w:tcW w:w="1079" w:type="pct"/>
            <w:shd w:val="clear" w:color="auto" w:fill="F2F2F2" w:themeFill="background1" w:themeFillShade="F2"/>
            <w:vAlign w:val="center"/>
          </w:tcPr>
          <w:p w14:paraId="672DCC8D" w14:textId="0E72C08D" w:rsidR="00DD745B" w:rsidRPr="00C27FD9" w:rsidRDefault="00BE7EE7" w:rsidP="00C76F3B">
            <w:pPr>
              <w:jc w:val="center"/>
              <w:rPr>
                <w:rFonts w:eastAsia="한화고딕 EL"/>
                <w:sz w:val="24"/>
                <w:szCs w:val="24"/>
              </w:rPr>
            </w:pPr>
            <w:r>
              <w:rPr>
                <w:rFonts w:eastAsia="한화고딕 EL"/>
                <w:sz w:val="24"/>
                <w:szCs w:val="24"/>
              </w:rPr>
              <w:t>Position</w:t>
            </w:r>
          </w:p>
        </w:tc>
        <w:tc>
          <w:tcPr>
            <w:tcW w:w="1079" w:type="pct"/>
            <w:shd w:val="clear" w:color="auto" w:fill="F2F2F2" w:themeFill="background1" w:themeFillShade="F2"/>
            <w:vAlign w:val="center"/>
          </w:tcPr>
          <w:p w14:paraId="630D1D0E" w14:textId="6ACF2901" w:rsidR="00DD745B" w:rsidRPr="00C27FD9" w:rsidRDefault="00BE7EE7" w:rsidP="00C76F3B">
            <w:pPr>
              <w:jc w:val="center"/>
              <w:rPr>
                <w:rFonts w:eastAsia="한화고딕 EL"/>
                <w:sz w:val="24"/>
                <w:szCs w:val="24"/>
              </w:rPr>
            </w:pPr>
            <w:r>
              <w:rPr>
                <w:rFonts w:eastAsia="한화고딕 EL"/>
                <w:sz w:val="24"/>
                <w:szCs w:val="24"/>
              </w:rPr>
              <w:t>Company</w:t>
            </w:r>
            <w:r w:rsidR="00E84DBC">
              <w:rPr>
                <w:rFonts w:eastAsia="한화고딕 EL"/>
                <w:sz w:val="24"/>
                <w:szCs w:val="24"/>
              </w:rPr>
              <w:t xml:space="preserve"> ID</w:t>
            </w:r>
            <w:r w:rsidR="00871CFE">
              <w:rPr>
                <w:rFonts w:eastAsia="한화고딕 EL"/>
                <w:sz w:val="24"/>
                <w:szCs w:val="24"/>
              </w:rPr>
              <w:t xml:space="preserve"> No.</w:t>
            </w:r>
          </w:p>
        </w:tc>
      </w:tr>
      <w:tr w:rsidR="00610656" w:rsidRPr="00C27FD9" w14:paraId="11070B92" w14:textId="77777777" w:rsidTr="004B232A">
        <w:trPr>
          <w:trHeight w:val="510"/>
        </w:trPr>
        <w:tc>
          <w:tcPr>
            <w:tcW w:w="684" w:type="pct"/>
            <w:vMerge/>
            <w:tcBorders>
              <w:bottom w:val="single" w:sz="12" w:space="0" w:color="auto"/>
              <w:right w:val="single" w:sz="12" w:space="0" w:color="auto"/>
            </w:tcBorders>
            <w:shd w:val="clear" w:color="auto" w:fill="F2F2F2" w:themeFill="background1" w:themeFillShade="F2"/>
            <w:vAlign w:val="center"/>
          </w:tcPr>
          <w:p w14:paraId="40138FB1" w14:textId="77777777" w:rsidR="00DD745B" w:rsidRPr="00C27FD9" w:rsidRDefault="00DD745B" w:rsidP="00C76F3B">
            <w:pPr>
              <w:jc w:val="center"/>
              <w:rPr>
                <w:rFonts w:eastAsia="한화고딕 EL"/>
                <w:sz w:val="24"/>
                <w:szCs w:val="24"/>
              </w:rPr>
            </w:pPr>
          </w:p>
        </w:tc>
        <w:tc>
          <w:tcPr>
            <w:tcW w:w="1079" w:type="pct"/>
            <w:tcBorders>
              <w:left w:val="single" w:sz="12" w:space="0" w:color="auto"/>
              <w:bottom w:val="single" w:sz="12" w:space="0" w:color="auto"/>
            </w:tcBorders>
            <w:shd w:val="clear" w:color="auto" w:fill="auto"/>
            <w:vAlign w:val="center"/>
          </w:tcPr>
          <w:p w14:paraId="497C3F22"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shd w:val="clear" w:color="auto" w:fill="auto"/>
            <w:vAlign w:val="center"/>
          </w:tcPr>
          <w:p w14:paraId="3E8EE048"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shd w:val="clear" w:color="auto" w:fill="auto"/>
            <w:vAlign w:val="center"/>
          </w:tcPr>
          <w:p w14:paraId="0A3EF756"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shd w:val="clear" w:color="auto" w:fill="auto"/>
            <w:vAlign w:val="center"/>
          </w:tcPr>
          <w:p w14:paraId="2CA3552B" w14:textId="77777777" w:rsidR="00DD745B" w:rsidRPr="00C27FD9" w:rsidRDefault="00DD745B" w:rsidP="00C76F3B">
            <w:pPr>
              <w:jc w:val="center"/>
              <w:rPr>
                <w:rFonts w:eastAsia="한화고딕 EL"/>
                <w:sz w:val="24"/>
                <w:szCs w:val="24"/>
              </w:rPr>
            </w:pPr>
          </w:p>
        </w:tc>
      </w:tr>
      <w:tr w:rsidR="00610656" w:rsidRPr="00C27FD9" w14:paraId="5F5DB3FE" w14:textId="77777777" w:rsidTr="004B232A">
        <w:trPr>
          <w:trHeight w:val="510"/>
        </w:trPr>
        <w:tc>
          <w:tcPr>
            <w:tcW w:w="684" w:type="pct"/>
            <w:vMerge w:val="restart"/>
            <w:tcBorders>
              <w:top w:val="single" w:sz="12" w:space="0" w:color="auto"/>
              <w:right w:val="single" w:sz="12" w:space="0" w:color="auto"/>
            </w:tcBorders>
            <w:shd w:val="clear" w:color="auto" w:fill="F2F2F2" w:themeFill="background1" w:themeFillShade="F2"/>
            <w:vAlign w:val="center"/>
          </w:tcPr>
          <w:p w14:paraId="56539550" w14:textId="77777777" w:rsidR="00DD745B" w:rsidRPr="00C27FD9" w:rsidRDefault="00DD745B" w:rsidP="00C76F3B">
            <w:pPr>
              <w:jc w:val="center"/>
              <w:rPr>
                <w:rFonts w:eastAsia="한화고딕 EL"/>
                <w:sz w:val="24"/>
                <w:szCs w:val="24"/>
              </w:rPr>
            </w:pPr>
            <w:r w:rsidRPr="00C27FD9">
              <w:rPr>
                <w:rFonts w:eastAsia="한화고딕 EL"/>
                <w:sz w:val="24"/>
                <w:szCs w:val="24"/>
              </w:rPr>
              <w:t>Job-related</w:t>
            </w:r>
          </w:p>
          <w:p w14:paraId="5F93FD85" w14:textId="77777777" w:rsidR="00DD745B" w:rsidRPr="00C27FD9" w:rsidRDefault="00DD745B" w:rsidP="00C76F3B">
            <w:pPr>
              <w:jc w:val="center"/>
              <w:rPr>
                <w:rFonts w:eastAsia="한화고딕 EL"/>
                <w:sz w:val="24"/>
                <w:szCs w:val="24"/>
              </w:rPr>
            </w:pPr>
            <w:r w:rsidRPr="00C27FD9">
              <w:rPr>
                <w:rFonts w:eastAsia="한화고딕 EL"/>
                <w:sz w:val="24"/>
                <w:szCs w:val="24"/>
              </w:rPr>
              <w:t>civil servant</w:t>
            </w:r>
          </w:p>
        </w:tc>
        <w:tc>
          <w:tcPr>
            <w:tcW w:w="1079" w:type="pct"/>
            <w:tcBorders>
              <w:top w:val="single" w:sz="12" w:space="0" w:color="auto"/>
              <w:left w:val="single" w:sz="12" w:space="0" w:color="auto"/>
            </w:tcBorders>
            <w:shd w:val="clear" w:color="auto" w:fill="F2F2F2" w:themeFill="background1" w:themeFillShade="F2"/>
            <w:vAlign w:val="center"/>
          </w:tcPr>
          <w:p w14:paraId="4B71C0E4"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Name</w:t>
            </w:r>
          </w:p>
        </w:tc>
        <w:tc>
          <w:tcPr>
            <w:tcW w:w="1079" w:type="pct"/>
            <w:tcBorders>
              <w:top w:val="single" w:sz="12" w:space="0" w:color="auto"/>
            </w:tcBorders>
            <w:shd w:val="clear" w:color="auto" w:fill="F2F2F2" w:themeFill="background1" w:themeFillShade="F2"/>
            <w:vAlign w:val="center"/>
          </w:tcPr>
          <w:p w14:paraId="6601C20B" w14:textId="0646CA4D" w:rsidR="00DD745B" w:rsidRPr="00C27FD9" w:rsidRDefault="00E84DBC" w:rsidP="00C76F3B">
            <w:pPr>
              <w:spacing w:line="264" w:lineRule="auto"/>
              <w:jc w:val="center"/>
              <w:rPr>
                <w:rFonts w:eastAsia="한화고딕 EL"/>
                <w:sz w:val="24"/>
                <w:szCs w:val="24"/>
              </w:rPr>
            </w:pPr>
            <w:r>
              <w:rPr>
                <w:rFonts w:eastAsia="한화고딕 EL"/>
                <w:sz w:val="24"/>
                <w:szCs w:val="24"/>
              </w:rPr>
              <w:t>Organization</w:t>
            </w:r>
          </w:p>
        </w:tc>
        <w:tc>
          <w:tcPr>
            <w:tcW w:w="1079" w:type="pct"/>
            <w:tcBorders>
              <w:top w:val="single" w:sz="12" w:space="0" w:color="auto"/>
            </w:tcBorders>
            <w:shd w:val="clear" w:color="auto" w:fill="F2F2F2" w:themeFill="background1" w:themeFillShade="F2"/>
            <w:vAlign w:val="center"/>
          </w:tcPr>
          <w:p w14:paraId="6C7E0A51"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Department</w:t>
            </w:r>
          </w:p>
        </w:tc>
        <w:tc>
          <w:tcPr>
            <w:tcW w:w="1079" w:type="pct"/>
            <w:tcBorders>
              <w:top w:val="single" w:sz="12" w:space="0" w:color="auto"/>
            </w:tcBorders>
            <w:shd w:val="clear" w:color="auto" w:fill="F2F2F2" w:themeFill="background1" w:themeFillShade="F2"/>
            <w:vAlign w:val="center"/>
          </w:tcPr>
          <w:p w14:paraId="3A5EBBF7" w14:textId="77777777" w:rsidR="00DD745B" w:rsidRPr="00C27FD9" w:rsidRDefault="00DD745B" w:rsidP="00C76F3B">
            <w:pPr>
              <w:spacing w:line="264" w:lineRule="auto"/>
              <w:jc w:val="center"/>
              <w:rPr>
                <w:rFonts w:eastAsia="한화고딕 EL"/>
                <w:sz w:val="24"/>
                <w:szCs w:val="24"/>
              </w:rPr>
            </w:pPr>
          </w:p>
        </w:tc>
      </w:tr>
      <w:tr w:rsidR="00610656" w:rsidRPr="00C27FD9" w14:paraId="1F766FD8" w14:textId="77777777" w:rsidTr="004B232A">
        <w:trPr>
          <w:trHeight w:val="510"/>
        </w:trPr>
        <w:tc>
          <w:tcPr>
            <w:tcW w:w="684" w:type="pct"/>
            <w:vMerge/>
            <w:tcBorders>
              <w:right w:val="single" w:sz="12" w:space="0" w:color="auto"/>
            </w:tcBorders>
            <w:shd w:val="clear" w:color="auto" w:fill="F2F2F2" w:themeFill="background1" w:themeFillShade="F2"/>
            <w:vAlign w:val="center"/>
          </w:tcPr>
          <w:p w14:paraId="28CEF922" w14:textId="77777777" w:rsidR="00DD745B" w:rsidRPr="00C27FD9" w:rsidRDefault="00DD745B" w:rsidP="00C76F3B">
            <w:pPr>
              <w:jc w:val="center"/>
              <w:rPr>
                <w:rFonts w:eastAsia="한화고딕 EL"/>
                <w:sz w:val="24"/>
                <w:szCs w:val="24"/>
              </w:rPr>
            </w:pPr>
          </w:p>
        </w:tc>
        <w:tc>
          <w:tcPr>
            <w:tcW w:w="1079" w:type="pct"/>
            <w:tcBorders>
              <w:left w:val="single" w:sz="12" w:space="0" w:color="auto"/>
            </w:tcBorders>
            <w:vAlign w:val="center"/>
          </w:tcPr>
          <w:p w14:paraId="2738495F" w14:textId="77777777" w:rsidR="00DD745B" w:rsidRPr="00C27FD9" w:rsidRDefault="00DD745B" w:rsidP="00C76F3B">
            <w:pPr>
              <w:jc w:val="center"/>
              <w:rPr>
                <w:rFonts w:eastAsia="한화고딕 EL"/>
                <w:sz w:val="24"/>
                <w:szCs w:val="24"/>
              </w:rPr>
            </w:pPr>
          </w:p>
        </w:tc>
        <w:tc>
          <w:tcPr>
            <w:tcW w:w="1079" w:type="pct"/>
            <w:vAlign w:val="center"/>
          </w:tcPr>
          <w:p w14:paraId="356387F2" w14:textId="77777777" w:rsidR="00DD745B" w:rsidRPr="00C27FD9" w:rsidRDefault="00DD745B" w:rsidP="00C76F3B">
            <w:pPr>
              <w:jc w:val="center"/>
              <w:rPr>
                <w:rFonts w:eastAsia="한화고딕 EL"/>
                <w:sz w:val="24"/>
                <w:szCs w:val="24"/>
              </w:rPr>
            </w:pPr>
          </w:p>
        </w:tc>
        <w:tc>
          <w:tcPr>
            <w:tcW w:w="1079" w:type="pct"/>
            <w:vAlign w:val="center"/>
          </w:tcPr>
          <w:p w14:paraId="46631EDD" w14:textId="77777777" w:rsidR="00DD745B" w:rsidRPr="00C27FD9" w:rsidRDefault="00DD745B" w:rsidP="00C76F3B">
            <w:pPr>
              <w:jc w:val="center"/>
              <w:rPr>
                <w:rFonts w:eastAsia="한화고딕 EL"/>
                <w:sz w:val="24"/>
                <w:szCs w:val="24"/>
              </w:rPr>
            </w:pPr>
          </w:p>
        </w:tc>
        <w:tc>
          <w:tcPr>
            <w:tcW w:w="1079" w:type="pct"/>
            <w:vAlign w:val="center"/>
          </w:tcPr>
          <w:p w14:paraId="63A3D6DB" w14:textId="77777777" w:rsidR="00DD745B" w:rsidRPr="00C27FD9" w:rsidRDefault="00DD745B" w:rsidP="00C76F3B">
            <w:pPr>
              <w:jc w:val="center"/>
              <w:rPr>
                <w:rFonts w:eastAsia="한화고딕 EL"/>
                <w:sz w:val="24"/>
                <w:szCs w:val="24"/>
              </w:rPr>
            </w:pPr>
          </w:p>
        </w:tc>
      </w:tr>
      <w:tr w:rsidR="00610656" w:rsidRPr="00C27FD9" w14:paraId="54103E33" w14:textId="77777777" w:rsidTr="0020681B">
        <w:trPr>
          <w:trHeight w:val="3912"/>
        </w:trPr>
        <w:tc>
          <w:tcPr>
            <w:tcW w:w="684" w:type="pct"/>
            <w:vMerge/>
            <w:tcBorders>
              <w:right w:val="single" w:sz="12" w:space="0" w:color="auto"/>
            </w:tcBorders>
            <w:shd w:val="clear" w:color="auto" w:fill="F2F2F2" w:themeFill="background1" w:themeFillShade="F2"/>
            <w:vAlign w:val="center"/>
          </w:tcPr>
          <w:p w14:paraId="1DAD749B" w14:textId="77777777" w:rsidR="00DD745B" w:rsidRPr="00C27FD9" w:rsidRDefault="00DD745B" w:rsidP="00C76F3B">
            <w:pPr>
              <w:jc w:val="center"/>
              <w:rPr>
                <w:rFonts w:eastAsia="한화고딕 EL"/>
                <w:sz w:val="24"/>
                <w:szCs w:val="24"/>
              </w:rPr>
            </w:pPr>
          </w:p>
        </w:tc>
        <w:tc>
          <w:tcPr>
            <w:tcW w:w="4316" w:type="pct"/>
            <w:gridSpan w:val="4"/>
            <w:tcBorders>
              <w:left w:val="single" w:sz="12" w:space="0" w:color="auto"/>
            </w:tcBorders>
            <w:vAlign w:val="center"/>
          </w:tcPr>
          <w:p w14:paraId="225F2E8F" w14:textId="77777777" w:rsidR="00DD745B" w:rsidRPr="00C27FD9" w:rsidRDefault="004B232A" w:rsidP="0020681B">
            <w:pPr>
              <w:spacing w:before="240" w:line="360" w:lineRule="auto"/>
              <w:jc w:val="both"/>
              <w:rPr>
                <w:rFonts w:eastAsia="한화고딕 EL"/>
                <w:b/>
                <w:sz w:val="24"/>
                <w:szCs w:val="24"/>
              </w:rPr>
            </w:pPr>
            <w:r w:rsidRPr="00C27FD9">
              <w:rPr>
                <w:rFonts w:eastAsia="한화고딕 EL"/>
                <w:b/>
                <w:sz w:val="24"/>
                <w:szCs w:val="24"/>
              </w:rPr>
              <w:t>1. Job Relevance</w:t>
            </w:r>
          </w:p>
          <w:p w14:paraId="1E30BEB5" w14:textId="19A29404"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1) </w:t>
            </w:r>
            <w:r w:rsidR="0023449F" w:rsidRPr="0023449F">
              <w:rPr>
                <w:rFonts w:eastAsia="한화고딕 EL"/>
                <w:sz w:val="24"/>
                <w:szCs w:val="24"/>
              </w:rPr>
              <w:t>Do we require any action or action in relation to the duties of public officials?</w:t>
            </w:r>
            <w:r w:rsidRPr="00C27FD9">
              <w:rPr>
                <w:rFonts w:eastAsia="한화고딕 EL"/>
                <w:sz w:val="24"/>
                <w:szCs w:val="24"/>
              </w:rPr>
              <w:t xml:space="preserve"> ---- □</w:t>
            </w:r>
          </w:p>
          <w:p w14:paraId="56FCC07D" w14:textId="1A53BDBC" w:rsidR="00DD745B" w:rsidRPr="00C27FD9" w:rsidRDefault="00DD745B" w:rsidP="0023449F">
            <w:pPr>
              <w:spacing w:line="360" w:lineRule="auto"/>
              <w:jc w:val="both"/>
              <w:rPr>
                <w:rFonts w:eastAsia="한화고딕 EL"/>
                <w:sz w:val="24"/>
                <w:szCs w:val="24"/>
              </w:rPr>
            </w:pPr>
            <w:r w:rsidRPr="00C27FD9">
              <w:rPr>
                <w:rFonts w:eastAsia="한화고딕 EL"/>
                <w:sz w:val="24"/>
                <w:szCs w:val="24"/>
              </w:rPr>
              <w:t xml:space="preserve">2) </w:t>
            </w:r>
            <w:r w:rsidR="0023449F" w:rsidRPr="0023449F">
              <w:rPr>
                <w:rFonts w:eastAsia="한화고딕 EL"/>
                <w:sz w:val="24"/>
                <w:szCs w:val="24"/>
              </w:rPr>
              <w:t>Is there any possibility that we will enter into a contract with the institution to which the civil servant belongs?</w:t>
            </w:r>
            <w:r w:rsidRPr="00C27FD9">
              <w:rPr>
                <w:rFonts w:eastAsia="한화고딕 EL"/>
                <w:sz w:val="24"/>
                <w:szCs w:val="24"/>
              </w:rPr>
              <w:t xml:space="preserve"> ---- □</w:t>
            </w:r>
          </w:p>
          <w:p w14:paraId="4E1C502F" w14:textId="15E06445" w:rsidR="00DD745B" w:rsidRPr="00C27FD9" w:rsidRDefault="00DD745B" w:rsidP="004855F0">
            <w:pPr>
              <w:spacing w:line="360" w:lineRule="auto"/>
              <w:jc w:val="both"/>
              <w:rPr>
                <w:rFonts w:eastAsia="한화고딕 EL"/>
                <w:sz w:val="24"/>
                <w:szCs w:val="24"/>
              </w:rPr>
            </w:pPr>
            <w:r w:rsidRPr="00C27FD9">
              <w:rPr>
                <w:rFonts w:eastAsia="한화고딕 EL"/>
                <w:sz w:val="24"/>
                <w:szCs w:val="24"/>
              </w:rPr>
              <w:t xml:space="preserve">3) </w:t>
            </w:r>
            <w:r w:rsidR="004855F0" w:rsidRPr="004855F0">
              <w:rPr>
                <w:rFonts w:eastAsia="한화고딕 EL"/>
                <w:sz w:val="24"/>
                <w:szCs w:val="24"/>
              </w:rPr>
              <w:t>Do we directly receive benefits or disadvantages in relation to the duties of public officials?</w:t>
            </w:r>
            <w:r w:rsidRPr="00C27FD9">
              <w:rPr>
                <w:rFonts w:eastAsia="한화고딕 EL"/>
                <w:sz w:val="24"/>
                <w:szCs w:val="24"/>
              </w:rPr>
              <w:t xml:space="preserve"> ---- □</w:t>
            </w:r>
          </w:p>
          <w:p w14:paraId="2F3D0C5E" w14:textId="16FB50D2"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 4) Other</w:t>
            </w:r>
            <w:r w:rsidR="004855F0">
              <w:rPr>
                <w:rFonts w:eastAsia="한화고딕 EL"/>
                <w:sz w:val="24"/>
                <w:szCs w:val="24"/>
              </w:rPr>
              <w:t>s</w:t>
            </w:r>
            <w:r w:rsidRPr="00C27FD9">
              <w:rPr>
                <w:rFonts w:eastAsia="한화고딕 EL"/>
                <w:sz w:val="24"/>
                <w:szCs w:val="24"/>
              </w:rPr>
              <w:t xml:space="preserve"> ( </w:t>
            </w:r>
            <w:r w:rsidR="004855F0">
              <w:rPr>
                <w:rFonts w:eastAsia="한화고딕 EL"/>
                <w:sz w:val="24"/>
                <w:szCs w:val="24"/>
              </w:rPr>
              <w:t xml:space="preserve">                                          </w:t>
            </w:r>
            <w:r w:rsidRPr="00C27FD9">
              <w:rPr>
                <w:rFonts w:eastAsia="한화고딕 EL"/>
                <w:sz w:val="24"/>
                <w:szCs w:val="24"/>
              </w:rPr>
              <w:t>) ---- □</w:t>
            </w:r>
          </w:p>
        </w:tc>
      </w:tr>
      <w:tr w:rsidR="00610656" w:rsidRPr="00C27FD9" w14:paraId="3B482808" w14:textId="77777777" w:rsidTr="004B232A">
        <w:trPr>
          <w:trHeight w:val="3405"/>
        </w:trPr>
        <w:tc>
          <w:tcPr>
            <w:tcW w:w="684" w:type="pct"/>
            <w:vMerge/>
            <w:tcBorders>
              <w:bottom w:val="single" w:sz="4" w:space="0" w:color="auto"/>
              <w:right w:val="single" w:sz="12" w:space="0" w:color="auto"/>
            </w:tcBorders>
            <w:shd w:val="clear" w:color="auto" w:fill="F2F2F2" w:themeFill="background1" w:themeFillShade="F2"/>
            <w:vAlign w:val="center"/>
          </w:tcPr>
          <w:p w14:paraId="0E2F1262" w14:textId="77777777" w:rsidR="00DD745B" w:rsidRPr="00C27FD9" w:rsidRDefault="00DD745B" w:rsidP="00C76F3B">
            <w:pPr>
              <w:jc w:val="center"/>
              <w:rPr>
                <w:rFonts w:eastAsia="한화고딕 EL"/>
                <w:sz w:val="24"/>
                <w:szCs w:val="24"/>
              </w:rPr>
            </w:pPr>
          </w:p>
        </w:tc>
        <w:tc>
          <w:tcPr>
            <w:tcW w:w="4316" w:type="pct"/>
            <w:gridSpan w:val="4"/>
            <w:tcBorders>
              <w:left w:val="single" w:sz="12" w:space="0" w:color="auto"/>
              <w:bottom w:val="single" w:sz="4" w:space="0" w:color="auto"/>
            </w:tcBorders>
            <w:vAlign w:val="center"/>
          </w:tcPr>
          <w:p w14:paraId="3EE0E3A3" w14:textId="77777777" w:rsidR="00DD745B" w:rsidRPr="00C27FD9" w:rsidRDefault="004B232A" w:rsidP="0020681B">
            <w:pPr>
              <w:spacing w:before="240" w:line="360" w:lineRule="auto"/>
              <w:jc w:val="both"/>
              <w:rPr>
                <w:rFonts w:eastAsia="한화고딕 EL"/>
                <w:b/>
                <w:sz w:val="24"/>
                <w:szCs w:val="24"/>
              </w:rPr>
            </w:pPr>
            <w:r w:rsidRPr="00C27FD9">
              <w:rPr>
                <w:rFonts w:eastAsia="한화고딕 EL"/>
                <w:b/>
                <w:sz w:val="24"/>
                <w:szCs w:val="24"/>
              </w:rPr>
              <w:t>2. Private Interest</w:t>
            </w:r>
          </w:p>
          <w:p w14:paraId="5489BA3B" w14:textId="3043DE2B"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 1) </w:t>
            </w:r>
            <w:r w:rsidR="00EC2A15" w:rsidRPr="00EC2A15">
              <w:rPr>
                <w:rFonts w:eastAsia="한화고딕 EL"/>
                <w:sz w:val="24"/>
                <w:szCs w:val="24"/>
              </w:rPr>
              <w:t>In the case of the applicant's family (Civil Act 779)</w:t>
            </w:r>
            <w:r w:rsidRPr="00C27FD9">
              <w:rPr>
                <w:rFonts w:eastAsia="한화고딕 EL"/>
                <w:sz w:val="24"/>
                <w:szCs w:val="24"/>
              </w:rPr>
              <w:t xml:space="preserve"> ---- □</w:t>
            </w:r>
          </w:p>
          <w:p w14:paraId="3EAEE788" w14:textId="4AE9365F"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 2) </w:t>
            </w:r>
            <w:r w:rsidR="00EC2A15" w:rsidRPr="00EC2A15">
              <w:rPr>
                <w:rFonts w:eastAsia="한화고딕 EL"/>
                <w:spacing w:val="-2"/>
                <w:sz w:val="24"/>
                <w:szCs w:val="24"/>
              </w:rPr>
              <w:t>In the case that the applicant directs or supervises a public official who has retired within the last two years and performs his/her duties in the same department within two years prior to the date of retirement</w:t>
            </w:r>
            <w:r w:rsidRPr="00C27FD9">
              <w:rPr>
                <w:rFonts w:eastAsia="한화고딕 EL"/>
                <w:sz w:val="24"/>
                <w:szCs w:val="24"/>
              </w:rPr>
              <w:t xml:space="preserve"> ---- □</w:t>
            </w:r>
          </w:p>
          <w:p w14:paraId="56F5324F" w14:textId="78F8823D"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 3) </w:t>
            </w:r>
            <w:r w:rsidR="00EC2A15" w:rsidRPr="00EC2A15">
              <w:rPr>
                <w:rFonts w:eastAsia="한화고딕 EL"/>
                <w:sz w:val="24"/>
                <w:szCs w:val="24"/>
              </w:rPr>
              <w:t>In the case that the applicant has traded money and securities</w:t>
            </w:r>
            <w:r w:rsidRPr="00C27FD9">
              <w:rPr>
                <w:rFonts w:eastAsia="한화고딕 EL"/>
                <w:sz w:val="24"/>
                <w:szCs w:val="24"/>
              </w:rPr>
              <w:t xml:space="preserve"> ---- □</w:t>
            </w:r>
          </w:p>
          <w:p w14:paraId="1797F2BE" w14:textId="5DDCE912" w:rsidR="00DD745B" w:rsidRPr="00C27FD9" w:rsidRDefault="00DD745B" w:rsidP="0020681B">
            <w:pPr>
              <w:spacing w:line="360" w:lineRule="auto"/>
              <w:jc w:val="both"/>
              <w:rPr>
                <w:rFonts w:eastAsia="한화고딕 EL"/>
                <w:sz w:val="24"/>
                <w:szCs w:val="24"/>
              </w:rPr>
            </w:pPr>
            <w:r w:rsidRPr="00C27FD9">
              <w:rPr>
                <w:rFonts w:eastAsia="한화고딕 EL"/>
                <w:sz w:val="24"/>
                <w:szCs w:val="24"/>
              </w:rPr>
              <w:t xml:space="preserve"> 4) Other</w:t>
            </w:r>
            <w:r w:rsidR="00EC2A15">
              <w:rPr>
                <w:rFonts w:eastAsia="한화고딕 EL"/>
                <w:sz w:val="24"/>
                <w:szCs w:val="24"/>
              </w:rPr>
              <w:t>s</w:t>
            </w:r>
            <w:r w:rsidRPr="00C27FD9">
              <w:rPr>
                <w:rFonts w:eastAsia="한화고딕 EL"/>
                <w:sz w:val="24"/>
                <w:szCs w:val="24"/>
              </w:rPr>
              <w:t xml:space="preserve"> ( </w:t>
            </w:r>
            <w:r w:rsidR="00EC2A15">
              <w:rPr>
                <w:rFonts w:eastAsia="한화고딕 EL"/>
                <w:sz w:val="24"/>
                <w:szCs w:val="24"/>
              </w:rPr>
              <w:t xml:space="preserve">                                          </w:t>
            </w:r>
            <w:r w:rsidRPr="00C27FD9">
              <w:rPr>
                <w:rFonts w:eastAsia="한화고딕 EL"/>
                <w:sz w:val="24"/>
                <w:szCs w:val="24"/>
              </w:rPr>
              <w:t>) ---- □</w:t>
            </w:r>
          </w:p>
        </w:tc>
      </w:tr>
      <w:tr w:rsidR="00610656" w:rsidRPr="00C27FD9" w14:paraId="2817F19D" w14:textId="77777777" w:rsidTr="004B232A">
        <w:trPr>
          <w:trHeight w:val="1246"/>
        </w:trPr>
        <w:tc>
          <w:tcPr>
            <w:tcW w:w="684" w:type="pct"/>
            <w:tcBorders>
              <w:bottom w:val="double" w:sz="4" w:space="0" w:color="auto"/>
              <w:right w:val="single" w:sz="12" w:space="0" w:color="auto"/>
            </w:tcBorders>
            <w:shd w:val="clear" w:color="auto" w:fill="F2F2F2" w:themeFill="background1" w:themeFillShade="F2"/>
            <w:vAlign w:val="center"/>
          </w:tcPr>
          <w:p w14:paraId="5A349FE9" w14:textId="77777777" w:rsidR="00DD745B" w:rsidRPr="00C27FD9" w:rsidRDefault="00DD745B" w:rsidP="00C76F3B">
            <w:pPr>
              <w:jc w:val="center"/>
              <w:rPr>
                <w:rFonts w:eastAsia="한화고딕 EL"/>
                <w:sz w:val="24"/>
                <w:szCs w:val="24"/>
              </w:rPr>
            </w:pPr>
            <w:r w:rsidRPr="00C27FD9">
              <w:rPr>
                <w:rFonts w:eastAsia="한화고딕 EL"/>
                <w:sz w:val="24"/>
                <w:szCs w:val="24"/>
              </w:rPr>
              <w:t>Evasion Application</w:t>
            </w:r>
          </w:p>
          <w:p w14:paraId="2FE781CA" w14:textId="77777777" w:rsidR="00DD745B" w:rsidRPr="00C27FD9" w:rsidRDefault="00DD745B" w:rsidP="00C76F3B">
            <w:pPr>
              <w:jc w:val="center"/>
              <w:rPr>
                <w:rFonts w:eastAsia="한화고딕 EL"/>
                <w:sz w:val="24"/>
                <w:szCs w:val="24"/>
              </w:rPr>
            </w:pPr>
            <w:r w:rsidRPr="00C27FD9">
              <w:rPr>
                <w:rFonts w:eastAsia="한화고딕 EL"/>
                <w:sz w:val="24"/>
                <w:szCs w:val="24"/>
              </w:rPr>
              <w:t>Reason</w:t>
            </w:r>
          </w:p>
        </w:tc>
        <w:tc>
          <w:tcPr>
            <w:tcW w:w="4316" w:type="pct"/>
            <w:gridSpan w:val="4"/>
            <w:tcBorders>
              <w:left w:val="single" w:sz="12" w:space="0" w:color="auto"/>
              <w:bottom w:val="double" w:sz="4" w:space="0" w:color="auto"/>
            </w:tcBorders>
            <w:vAlign w:val="center"/>
          </w:tcPr>
          <w:p w14:paraId="5F6AFB8C" w14:textId="0C539617" w:rsidR="00DD745B" w:rsidRPr="00C27FD9" w:rsidRDefault="004B232A" w:rsidP="004B232A">
            <w:pPr>
              <w:spacing w:before="240" w:line="360" w:lineRule="auto"/>
              <w:rPr>
                <w:rFonts w:eastAsia="한화고딕 EL"/>
                <w:sz w:val="24"/>
              </w:rPr>
            </w:pPr>
            <w:r w:rsidRPr="00C27FD9">
              <w:rPr>
                <w:rFonts w:eastAsia="한화고딕 EL"/>
                <w:b/>
                <w:sz w:val="24"/>
              </w:rPr>
              <w:t xml:space="preserve">3. </w:t>
            </w:r>
            <w:r w:rsidR="006077AC" w:rsidRPr="006077AC">
              <w:rPr>
                <w:rFonts w:eastAsia="한화고딕 EL"/>
                <w:b/>
                <w:sz w:val="24"/>
              </w:rPr>
              <w:t>It falls under the private interests of Article 16 of the Anti-Corruption Regulation</w:t>
            </w:r>
            <w:r w:rsidRPr="00C27FD9">
              <w:rPr>
                <w:rFonts w:eastAsia="한화고딕 EL"/>
                <w:b/>
                <w:sz w:val="24"/>
              </w:rPr>
              <w:t xml:space="preserve"> </w:t>
            </w:r>
            <w:r w:rsidR="00DD745B" w:rsidRPr="00C27FD9">
              <w:rPr>
                <w:rFonts w:eastAsia="한화고딕 EL"/>
                <w:sz w:val="24"/>
              </w:rPr>
              <w:t>---- □</w:t>
            </w:r>
          </w:p>
          <w:p w14:paraId="2641098B" w14:textId="65358C59" w:rsidR="00DD745B" w:rsidRPr="00C27FD9" w:rsidRDefault="004B232A" w:rsidP="004B232A">
            <w:pPr>
              <w:spacing w:line="360" w:lineRule="auto"/>
              <w:rPr>
                <w:rFonts w:eastAsia="한화고딕 EL"/>
                <w:sz w:val="24"/>
              </w:rPr>
            </w:pPr>
            <w:r w:rsidRPr="00C27FD9">
              <w:rPr>
                <w:rFonts w:eastAsia="한화고딕 EL"/>
                <w:b/>
                <w:sz w:val="24"/>
              </w:rPr>
              <w:t xml:space="preserve">4. </w:t>
            </w:r>
            <w:r w:rsidR="00DD745B" w:rsidRPr="00C27FD9">
              <w:rPr>
                <w:rFonts w:eastAsia="한화고딕 EL"/>
                <w:b/>
                <w:sz w:val="24"/>
              </w:rPr>
              <w:t>Other</w:t>
            </w:r>
            <w:r w:rsidR="006077AC">
              <w:rPr>
                <w:rFonts w:eastAsia="한화고딕 EL"/>
                <w:b/>
                <w:sz w:val="24"/>
              </w:rPr>
              <w:t>s</w:t>
            </w:r>
            <w:r w:rsidR="00DD745B" w:rsidRPr="00C27FD9">
              <w:rPr>
                <w:rFonts w:eastAsia="한화고딕 EL"/>
                <w:b/>
                <w:sz w:val="24"/>
              </w:rPr>
              <w:t xml:space="preserve"> </w:t>
            </w:r>
            <w:r w:rsidR="00DD745B" w:rsidRPr="00C27FD9">
              <w:rPr>
                <w:rFonts w:eastAsia="한화고딕 EL"/>
                <w:sz w:val="24"/>
              </w:rPr>
              <w:t>(</w:t>
            </w:r>
            <w:r w:rsidR="006077AC">
              <w:rPr>
                <w:rFonts w:eastAsia="한화고딕 EL"/>
                <w:sz w:val="24"/>
              </w:rPr>
              <w:t xml:space="preserve">                                            </w:t>
            </w:r>
            <w:r w:rsidR="00DD745B" w:rsidRPr="00C27FD9">
              <w:rPr>
                <w:rFonts w:eastAsia="한화고딕 EL"/>
                <w:sz w:val="24"/>
              </w:rPr>
              <w:t>) ---- □</w:t>
            </w:r>
          </w:p>
        </w:tc>
      </w:tr>
      <w:tr w:rsidR="00610656" w:rsidRPr="00C27FD9" w14:paraId="70B06817" w14:textId="77777777" w:rsidTr="004B232A">
        <w:tc>
          <w:tcPr>
            <w:tcW w:w="5000" w:type="pct"/>
            <w:gridSpan w:val="5"/>
            <w:tcBorders>
              <w:top w:val="double" w:sz="4" w:space="0" w:color="auto"/>
            </w:tcBorders>
            <w:vAlign w:val="center"/>
          </w:tcPr>
          <w:p w14:paraId="399CDEE4" w14:textId="60C03C42" w:rsidR="00DD745B" w:rsidRPr="00C27FD9" w:rsidRDefault="00491B19" w:rsidP="0020681B">
            <w:pPr>
              <w:spacing w:before="240"/>
              <w:jc w:val="center"/>
              <w:rPr>
                <w:rFonts w:eastAsia="한화고딕 EL"/>
                <w:sz w:val="24"/>
                <w:szCs w:val="24"/>
              </w:rPr>
            </w:pPr>
            <w:r>
              <w:rPr>
                <w:rFonts w:eastAsia="한화고딕 EL"/>
                <w:sz w:val="24"/>
                <w:szCs w:val="24"/>
              </w:rPr>
              <w:t>I a</w:t>
            </w:r>
            <w:r w:rsidR="008311C7" w:rsidRPr="008311C7">
              <w:rPr>
                <w:rFonts w:eastAsia="한화고딕 EL"/>
                <w:sz w:val="24"/>
                <w:szCs w:val="24"/>
              </w:rPr>
              <w:t>pply for job avoidance in accordance with Article 16 of the Anti-Corruption Regulation and Article 7 of the Enforcement Rules.</w:t>
            </w:r>
          </w:p>
          <w:p w14:paraId="521F95E9" w14:textId="77777777" w:rsidR="00DD745B" w:rsidRPr="00C27FD9" w:rsidRDefault="00DD745B" w:rsidP="00C76F3B">
            <w:pPr>
              <w:rPr>
                <w:rFonts w:eastAsia="한화고딕 EL"/>
                <w:sz w:val="24"/>
                <w:szCs w:val="24"/>
              </w:rPr>
            </w:pPr>
            <w:r w:rsidRPr="00C27FD9">
              <w:rPr>
                <w:rFonts w:eastAsia="한화고딕 EL"/>
                <w:sz w:val="24"/>
                <w:szCs w:val="24"/>
              </w:rPr>
              <w:t xml:space="preserve">        </w:t>
            </w:r>
          </w:p>
          <w:p w14:paraId="20C6F79E" w14:textId="7DBACCF5" w:rsidR="00DD745B" w:rsidRPr="00C27FD9" w:rsidRDefault="00DD745B" w:rsidP="004B232A">
            <w:pPr>
              <w:spacing w:line="360" w:lineRule="auto"/>
              <w:rPr>
                <w:rFonts w:eastAsia="한화고딕 EL"/>
                <w:sz w:val="24"/>
                <w:szCs w:val="24"/>
              </w:rPr>
            </w:pPr>
            <w:r w:rsidRPr="00C27FD9">
              <w:rPr>
                <w:rFonts w:eastAsia="한화고딕 EL"/>
                <w:sz w:val="24"/>
                <w:szCs w:val="24"/>
              </w:rPr>
              <w:t xml:space="preserve">           </w:t>
            </w:r>
            <w:r w:rsidR="008311C7">
              <w:rPr>
                <w:rFonts w:eastAsia="한화고딕 EL"/>
                <w:sz w:val="24"/>
                <w:szCs w:val="24"/>
              </w:rPr>
              <w:t xml:space="preserve">  </w:t>
            </w:r>
            <w:r w:rsidRPr="00C27FD9">
              <w:rPr>
                <w:rFonts w:eastAsia="한화고딕 EL"/>
                <w:sz w:val="24"/>
                <w:szCs w:val="24"/>
              </w:rPr>
              <w:t xml:space="preserve">   </w:t>
            </w:r>
            <w:r w:rsidR="008311C7" w:rsidRPr="00FE0AC5">
              <w:rPr>
                <w:rFonts w:eastAsia="한화고딕 EL"/>
                <w:sz w:val="24"/>
                <w:szCs w:val="24"/>
              </w:rPr>
              <w:t>[month][day], [year]</w:t>
            </w:r>
            <w:r w:rsidR="008311C7">
              <w:rPr>
                <w:rFonts w:eastAsia="한화고딕 EL"/>
                <w:sz w:val="24"/>
                <w:szCs w:val="24"/>
              </w:rPr>
              <w:t xml:space="preserve">       Applicant</w:t>
            </w:r>
            <w:r w:rsidRPr="00C27FD9">
              <w:rPr>
                <w:rFonts w:eastAsia="한화고딕 EL"/>
                <w:sz w:val="24"/>
                <w:szCs w:val="24"/>
              </w:rPr>
              <w:t xml:space="preserve">: </w:t>
            </w:r>
            <w:r w:rsidR="008311C7">
              <w:rPr>
                <w:rFonts w:eastAsia="한화고딕 EL"/>
                <w:sz w:val="24"/>
                <w:szCs w:val="24"/>
              </w:rPr>
              <w:t xml:space="preserve">             </w:t>
            </w:r>
            <w:r w:rsidRPr="00C27FD9">
              <w:rPr>
                <w:rFonts w:eastAsia="한화고딕 EL"/>
                <w:sz w:val="24"/>
                <w:szCs w:val="24"/>
              </w:rPr>
              <w:t>(</w:t>
            </w:r>
            <w:r w:rsidR="008311C7">
              <w:rPr>
                <w:rFonts w:eastAsia="한화고딕 EL"/>
                <w:sz w:val="24"/>
                <w:szCs w:val="24"/>
              </w:rPr>
              <w:t>signature</w:t>
            </w:r>
            <w:r w:rsidRPr="00C27FD9">
              <w:rPr>
                <w:rFonts w:eastAsia="한화고딕 EL"/>
                <w:sz w:val="24"/>
                <w:szCs w:val="24"/>
              </w:rPr>
              <w:t>)</w:t>
            </w:r>
          </w:p>
          <w:p w14:paraId="0C16386D" w14:textId="38016FAB" w:rsidR="00DD745B" w:rsidRPr="00C27FD9" w:rsidRDefault="00DD745B" w:rsidP="00C76F3B">
            <w:pPr>
              <w:rPr>
                <w:rFonts w:eastAsia="한화고딕 EL"/>
                <w:sz w:val="24"/>
                <w:szCs w:val="24"/>
              </w:rPr>
            </w:pPr>
            <w:r w:rsidRPr="00C27FD9">
              <w:rPr>
                <w:rFonts w:eastAsia="한화고딕 EL"/>
                <w:sz w:val="24"/>
                <w:szCs w:val="24"/>
              </w:rPr>
              <w:t xml:space="preserve">                                      </w:t>
            </w:r>
            <w:r w:rsidR="008311C7">
              <w:rPr>
                <w:rFonts w:eastAsia="한화고딕 EL"/>
                <w:sz w:val="24"/>
                <w:szCs w:val="24"/>
              </w:rPr>
              <w:t xml:space="preserve"> </w:t>
            </w:r>
            <w:r w:rsidRPr="00C27FD9">
              <w:rPr>
                <w:rFonts w:eastAsia="한화고딕 EL"/>
                <w:sz w:val="24"/>
                <w:szCs w:val="24"/>
              </w:rPr>
              <w:t xml:space="preserve">Department Manager: </w:t>
            </w:r>
            <w:r w:rsidR="008311C7">
              <w:rPr>
                <w:rFonts w:eastAsia="한화고딕 EL"/>
                <w:sz w:val="24"/>
                <w:szCs w:val="24"/>
              </w:rPr>
              <w:t xml:space="preserve">     </w:t>
            </w:r>
            <w:r w:rsidRPr="00C27FD9">
              <w:rPr>
                <w:rFonts w:eastAsia="한화고딕 EL"/>
                <w:sz w:val="24"/>
                <w:szCs w:val="24"/>
              </w:rPr>
              <w:t>(</w:t>
            </w:r>
            <w:r w:rsidR="008311C7">
              <w:rPr>
                <w:rFonts w:eastAsia="한화고딕 EL"/>
                <w:sz w:val="24"/>
                <w:szCs w:val="24"/>
              </w:rPr>
              <w:t>signature</w:t>
            </w:r>
            <w:r w:rsidRPr="00C27FD9">
              <w:rPr>
                <w:rFonts w:eastAsia="한화고딕 EL"/>
                <w:sz w:val="24"/>
                <w:szCs w:val="24"/>
              </w:rPr>
              <w:t xml:space="preserve">) </w:t>
            </w:r>
          </w:p>
          <w:p w14:paraId="4B7F60C6" w14:textId="77777777" w:rsidR="00DD745B" w:rsidRPr="00C27FD9" w:rsidRDefault="00DD745B" w:rsidP="00C76F3B">
            <w:pPr>
              <w:rPr>
                <w:rFonts w:eastAsia="한화고딕 EL"/>
                <w:sz w:val="24"/>
                <w:szCs w:val="24"/>
              </w:rPr>
            </w:pPr>
          </w:p>
        </w:tc>
      </w:tr>
    </w:tbl>
    <w:p w14:paraId="3A96243B" w14:textId="77777777" w:rsidR="0020681B" w:rsidRPr="00C27FD9" w:rsidRDefault="0020681B">
      <w:pPr>
        <w:widowControl/>
        <w:wordWrap/>
        <w:autoSpaceDE/>
        <w:autoSpaceDN/>
        <w:rPr>
          <w:rFonts w:ascii="Times New Roman" w:eastAsia="한화고딕 EL" w:hAnsi="Times New Roman" w:cs="Times New Roman"/>
          <w:b/>
          <w:kern w:val="0"/>
          <w:sz w:val="2"/>
          <w:szCs w:val="2"/>
        </w:rPr>
      </w:pPr>
      <w:r w:rsidRPr="00C27FD9">
        <w:rPr>
          <w:rFonts w:ascii="Times New Roman" w:eastAsia="한화고딕 EL" w:hAnsi="Times New Roman" w:cs="Times New Roman"/>
          <w:b/>
          <w:sz w:val="24"/>
        </w:rPr>
        <w:br w:type="page"/>
      </w:r>
    </w:p>
    <w:p w14:paraId="2CF8B83D" w14:textId="1501E793" w:rsidR="00DD745B" w:rsidRPr="00C27FD9" w:rsidRDefault="00DD745B" w:rsidP="00C76F3B">
      <w:pPr>
        <w:pStyle w:val="30"/>
        <w:adjustRightInd w:val="0"/>
        <w:spacing w:line="360" w:lineRule="auto"/>
        <w:jc w:val="both"/>
        <w:rPr>
          <w:rFonts w:ascii="Times New Roman" w:eastAsia="한화고딕 EL" w:hAnsi="Times New Roman" w:cs="Times New Roman"/>
          <w:b/>
          <w:spacing w:val="0"/>
          <w:sz w:val="24"/>
          <w:lang w:eastAsia="ko-KR"/>
        </w:rPr>
      </w:pPr>
      <w:r w:rsidRPr="00C27FD9">
        <w:rPr>
          <w:rFonts w:ascii="Times New Roman" w:eastAsia="한화고딕 EL" w:hAnsi="Times New Roman" w:cs="Times New Roman"/>
          <w:b/>
          <w:spacing w:val="0"/>
          <w:sz w:val="24"/>
        </w:rPr>
        <w:t>[</w:t>
      </w:r>
      <w:r w:rsidR="0024502C">
        <w:rPr>
          <w:rFonts w:ascii="Times New Roman" w:eastAsia="한화고딕 EL" w:hAnsi="Times New Roman" w:cs="Times New Roman"/>
          <w:b/>
          <w:spacing w:val="0"/>
          <w:sz w:val="24"/>
        </w:rPr>
        <w:t>Appendix</w:t>
      </w:r>
      <w:r w:rsidRPr="00C27FD9">
        <w:rPr>
          <w:rFonts w:ascii="Times New Roman" w:eastAsia="한화고딕 EL" w:hAnsi="Times New Roman" w:cs="Times New Roman"/>
          <w:b/>
          <w:spacing w:val="0"/>
          <w:sz w:val="24"/>
        </w:rPr>
        <w:t xml:space="preserve"> </w:t>
      </w:r>
      <w:r w:rsidR="009556D3" w:rsidRPr="00C27FD9">
        <w:rPr>
          <w:rFonts w:ascii="Times New Roman" w:eastAsia="한화고딕 EL" w:hAnsi="Times New Roman" w:cs="Times New Roman"/>
          <w:b/>
          <w:spacing w:val="0"/>
          <w:sz w:val="24"/>
        </w:rPr>
        <w:t>6</w:t>
      </w:r>
      <w:r w:rsidRPr="00C27FD9">
        <w:rPr>
          <w:rFonts w:ascii="Times New Roman" w:eastAsia="한화고딕 EL" w:hAnsi="Times New Roman" w:cs="Times New Roman"/>
          <w:b/>
          <w:spacing w:val="0"/>
          <w:sz w:val="24"/>
        </w:rPr>
        <w:t>]</w:t>
      </w:r>
      <w:r w:rsidR="00B9628F">
        <w:rPr>
          <w:rFonts w:ascii="Times New Roman" w:eastAsia="한화고딕 EL" w:hAnsi="Times New Roman" w:cs="Times New Roman"/>
          <w:b/>
          <w:spacing w:val="0"/>
          <w:sz w:val="24"/>
        </w:rPr>
        <w:tab/>
      </w:r>
      <w:r w:rsidRPr="00C27FD9">
        <w:rPr>
          <w:rFonts w:ascii="Times New Roman" w:eastAsia="한화고딕 EL" w:hAnsi="Times New Roman" w:cs="Times New Roman"/>
          <w:b/>
          <w:spacing w:val="0"/>
          <w:sz w:val="24"/>
        </w:rPr>
        <w:t>Private Contact Notification Form</w:t>
      </w:r>
    </w:p>
    <w:tbl>
      <w:tblPr>
        <w:tblStyle w:val="af3"/>
        <w:tblW w:w="5000" w:type="pct"/>
        <w:tblLayout w:type="fixed"/>
        <w:tblLook w:val="04A0" w:firstRow="1" w:lastRow="0" w:firstColumn="1" w:lastColumn="0" w:noHBand="0" w:noVBand="1"/>
      </w:tblPr>
      <w:tblGrid>
        <w:gridCol w:w="1273"/>
        <w:gridCol w:w="2005"/>
        <w:gridCol w:w="2004"/>
        <w:gridCol w:w="2004"/>
        <w:gridCol w:w="2002"/>
      </w:tblGrid>
      <w:tr w:rsidR="00610656" w:rsidRPr="00C27FD9" w14:paraId="4DAA9135" w14:textId="77777777" w:rsidTr="004B232A">
        <w:trPr>
          <w:trHeight w:val="510"/>
        </w:trPr>
        <w:tc>
          <w:tcPr>
            <w:tcW w:w="685" w:type="pct"/>
            <w:vMerge w:val="restart"/>
            <w:tcBorders>
              <w:right w:val="single" w:sz="12" w:space="0" w:color="auto"/>
            </w:tcBorders>
            <w:shd w:val="clear" w:color="auto" w:fill="F2F2F2" w:themeFill="background1" w:themeFillShade="F2"/>
            <w:vAlign w:val="center"/>
          </w:tcPr>
          <w:p w14:paraId="5CC0B69A" w14:textId="407BA2F6" w:rsidR="00DD745B" w:rsidRPr="00C27FD9" w:rsidRDefault="00A53A21" w:rsidP="00C76F3B">
            <w:pPr>
              <w:jc w:val="center"/>
              <w:rPr>
                <w:rFonts w:eastAsia="한화고딕 EL"/>
                <w:sz w:val="24"/>
                <w:szCs w:val="24"/>
              </w:rPr>
            </w:pPr>
            <w:r>
              <w:rPr>
                <w:rFonts w:eastAsia="한화고딕 EL"/>
                <w:sz w:val="24"/>
                <w:szCs w:val="24"/>
              </w:rPr>
              <w:t>Reporter</w:t>
            </w:r>
          </w:p>
        </w:tc>
        <w:tc>
          <w:tcPr>
            <w:tcW w:w="1079" w:type="pct"/>
            <w:tcBorders>
              <w:left w:val="single" w:sz="12" w:space="0" w:color="auto"/>
            </w:tcBorders>
            <w:shd w:val="clear" w:color="auto" w:fill="F2F2F2" w:themeFill="background1" w:themeFillShade="F2"/>
            <w:vAlign w:val="center"/>
          </w:tcPr>
          <w:p w14:paraId="682A25DB"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Name</w:t>
            </w:r>
          </w:p>
        </w:tc>
        <w:tc>
          <w:tcPr>
            <w:tcW w:w="1079" w:type="pct"/>
            <w:shd w:val="clear" w:color="auto" w:fill="F2F2F2" w:themeFill="background1" w:themeFillShade="F2"/>
            <w:vAlign w:val="center"/>
          </w:tcPr>
          <w:p w14:paraId="33FB42B0" w14:textId="6AD0436E" w:rsidR="00DD745B" w:rsidRPr="00C27FD9" w:rsidRDefault="00871CFE" w:rsidP="00C76F3B">
            <w:pPr>
              <w:spacing w:line="264" w:lineRule="auto"/>
              <w:jc w:val="center"/>
              <w:rPr>
                <w:rFonts w:eastAsia="한화고딕 EL"/>
                <w:sz w:val="24"/>
                <w:szCs w:val="24"/>
              </w:rPr>
            </w:pPr>
            <w:r>
              <w:rPr>
                <w:rFonts w:eastAsia="한화고딕 EL"/>
                <w:sz w:val="24"/>
                <w:szCs w:val="24"/>
              </w:rPr>
              <w:t>Organization</w:t>
            </w:r>
          </w:p>
        </w:tc>
        <w:tc>
          <w:tcPr>
            <w:tcW w:w="1079" w:type="pct"/>
            <w:shd w:val="clear" w:color="auto" w:fill="F2F2F2" w:themeFill="background1" w:themeFillShade="F2"/>
            <w:vAlign w:val="center"/>
          </w:tcPr>
          <w:p w14:paraId="493A24A4" w14:textId="01F096FB" w:rsidR="00DD745B" w:rsidRPr="00C27FD9" w:rsidRDefault="00871CFE" w:rsidP="00C76F3B">
            <w:pPr>
              <w:spacing w:line="264" w:lineRule="auto"/>
              <w:jc w:val="center"/>
              <w:rPr>
                <w:rFonts w:eastAsia="한화고딕 EL"/>
                <w:sz w:val="24"/>
                <w:szCs w:val="24"/>
              </w:rPr>
            </w:pPr>
            <w:r>
              <w:rPr>
                <w:rFonts w:eastAsia="한화고딕 EL"/>
                <w:sz w:val="24"/>
                <w:szCs w:val="24"/>
              </w:rPr>
              <w:t>Position</w:t>
            </w:r>
          </w:p>
        </w:tc>
        <w:tc>
          <w:tcPr>
            <w:tcW w:w="1079" w:type="pct"/>
            <w:shd w:val="clear" w:color="auto" w:fill="F2F2F2" w:themeFill="background1" w:themeFillShade="F2"/>
            <w:vAlign w:val="center"/>
          </w:tcPr>
          <w:p w14:paraId="569C8516" w14:textId="20DC8446" w:rsidR="00DD745B" w:rsidRPr="00C27FD9" w:rsidRDefault="00871CFE" w:rsidP="00C76F3B">
            <w:pPr>
              <w:spacing w:line="264" w:lineRule="auto"/>
              <w:jc w:val="center"/>
              <w:rPr>
                <w:rFonts w:eastAsia="한화고딕 EL"/>
                <w:sz w:val="24"/>
                <w:szCs w:val="24"/>
              </w:rPr>
            </w:pPr>
            <w:r>
              <w:rPr>
                <w:rFonts w:eastAsia="한화고딕 EL"/>
                <w:sz w:val="24"/>
                <w:szCs w:val="24"/>
              </w:rPr>
              <w:t>Company ID No.</w:t>
            </w:r>
          </w:p>
        </w:tc>
      </w:tr>
      <w:tr w:rsidR="00610656" w:rsidRPr="00C27FD9" w14:paraId="7739C95C" w14:textId="77777777" w:rsidTr="004B232A">
        <w:trPr>
          <w:trHeight w:val="510"/>
        </w:trPr>
        <w:tc>
          <w:tcPr>
            <w:tcW w:w="685" w:type="pct"/>
            <w:vMerge/>
            <w:tcBorders>
              <w:bottom w:val="single" w:sz="4" w:space="0" w:color="auto"/>
              <w:right w:val="single" w:sz="12" w:space="0" w:color="auto"/>
            </w:tcBorders>
            <w:shd w:val="clear" w:color="auto" w:fill="F2F2F2" w:themeFill="background1" w:themeFillShade="F2"/>
            <w:vAlign w:val="center"/>
          </w:tcPr>
          <w:p w14:paraId="23916D88" w14:textId="77777777" w:rsidR="00DD745B" w:rsidRPr="00C27FD9" w:rsidRDefault="00DD745B" w:rsidP="00C76F3B">
            <w:pPr>
              <w:jc w:val="center"/>
              <w:rPr>
                <w:rFonts w:eastAsia="한화고딕 EL"/>
                <w:sz w:val="24"/>
                <w:szCs w:val="24"/>
              </w:rPr>
            </w:pPr>
          </w:p>
        </w:tc>
        <w:tc>
          <w:tcPr>
            <w:tcW w:w="1079" w:type="pct"/>
            <w:tcBorders>
              <w:left w:val="single" w:sz="12" w:space="0" w:color="auto"/>
              <w:bottom w:val="single" w:sz="12" w:space="0" w:color="auto"/>
            </w:tcBorders>
            <w:vAlign w:val="center"/>
          </w:tcPr>
          <w:p w14:paraId="1D23B4A1"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vAlign w:val="center"/>
          </w:tcPr>
          <w:p w14:paraId="7DD53D21"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vAlign w:val="center"/>
          </w:tcPr>
          <w:p w14:paraId="7897277A" w14:textId="77777777" w:rsidR="00DD745B" w:rsidRPr="00C27FD9" w:rsidRDefault="00DD745B" w:rsidP="00C76F3B">
            <w:pPr>
              <w:jc w:val="center"/>
              <w:rPr>
                <w:rFonts w:eastAsia="한화고딕 EL"/>
                <w:sz w:val="24"/>
                <w:szCs w:val="24"/>
              </w:rPr>
            </w:pPr>
          </w:p>
        </w:tc>
        <w:tc>
          <w:tcPr>
            <w:tcW w:w="1079" w:type="pct"/>
            <w:tcBorders>
              <w:bottom w:val="single" w:sz="12" w:space="0" w:color="auto"/>
            </w:tcBorders>
            <w:vAlign w:val="center"/>
          </w:tcPr>
          <w:p w14:paraId="59D26356" w14:textId="77777777" w:rsidR="00DD745B" w:rsidRPr="00C27FD9" w:rsidRDefault="00DD745B" w:rsidP="00C76F3B">
            <w:pPr>
              <w:jc w:val="center"/>
              <w:rPr>
                <w:rFonts w:eastAsia="한화고딕 EL"/>
                <w:sz w:val="24"/>
                <w:szCs w:val="24"/>
              </w:rPr>
            </w:pPr>
          </w:p>
        </w:tc>
      </w:tr>
      <w:tr w:rsidR="00610656" w:rsidRPr="00C27FD9" w14:paraId="348FA179" w14:textId="77777777" w:rsidTr="004B232A">
        <w:trPr>
          <w:trHeight w:val="510"/>
        </w:trPr>
        <w:tc>
          <w:tcPr>
            <w:tcW w:w="685" w:type="pct"/>
            <w:vMerge w:val="restart"/>
            <w:tcBorders>
              <w:top w:val="single" w:sz="12" w:space="0" w:color="auto"/>
              <w:right w:val="single" w:sz="12" w:space="0" w:color="auto"/>
            </w:tcBorders>
            <w:shd w:val="clear" w:color="auto" w:fill="F2F2F2" w:themeFill="background1" w:themeFillShade="F2"/>
            <w:vAlign w:val="center"/>
          </w:tcPr>
          <w:p w14:paraId="7EEEB692" w14:textId="77777777" w:rsidR="00DD745B" w:rsidRPr="00C27FD9" w:rsidRDefault="00DD745B" w:rsidP="00C76F3B">
            <w:pPr>
              <w:jc w:val="center"/>
              <w:rPr>
                <w:rFonts w:eastAsia="한화고딕 EL"/>
                <w:sz w:val="24"/>
                <w:szCs w:val="24"/>
              </w:rPr>
            </w:pPr>
            <w:r w:rsidRPr="00C27FD9">
              <w:rPr>
                <w:rFonts w:eastAsia="한화고딕 EL"/>
                <w:sz w:val="24"/>
                <w:szCs w:val="24"/>
              </w:rPr>
              <w:t>target</w:t>
            </w:r>
          </w:p>
          <w:p w14:paraId="26DEEB76" w14:textId="77777777" w:rsidR="00DD745B" w:rsidRPr="00C27FD9" w:rsidRDefault="00DD745B" w:rsidP="00C76F3B">
            <w:pPr>
              <w:jc w:val="center"/>
              <w:rPr>
                <w:rFonts w:eastAsia="한화고딕 EL"/>
                <w:sz w:val="24"/>
                <w:szCs w:val="24"/>
              </w:rPr>
            </w:pPr>
            <w:r w:rsidRPr="00C27FD9">
              <w:rPr>
                <w:rFonts w:eastAsia="한화고딕 EL"/>
                <w:sz w:val="24"/>
                <w:szCs w:val="24"/>
              </w:rPr>
              <w:t>civil servant</w:t>
            </w:r>
          </w:p>
        </w:tc>
        <w:tc>
          <w:tcPr>
            <w:tcW w:w="1079" w:type="pct"/>
            <w:tcBorders>
              <w:top w:val="single" w:sz="12" w:space="0" w:color="auto"/>
              <w:left w:val="single" w:sz="12" w:space="0" w:color="auto"/>
            </w:tcBorders>
            <w:shd w:val="clear" w:color="auto" w:fill="F2F2F2" w:themeFill="background1" w:themeFillShade="F2"/>
            <w:vAlign w:val="center"/>
          </w:tcPr>
          <w:p w14:paraId="50FBE169"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Name</w:t>
            </w:r>
          </w:p>
        </w:tc>
        <w:tc>
          <w:tcPr>
            <w:tcW w:w="1079" w:type="pct"/>
            <w:tcBorders>
              <w:top w:val="single" w:sz="12" w:space="0" w:color="auto"/>
            </w:tcBorders>
            <w:shd w:val="clear" w:color="auto" w:fill="F2F2F2" w:themeFill="background1" w:themeFillShade="F2"/>
            <w:vAlign w:val="center"/>
          </w:tcPr>
          <w:p w14:paraId="6A036749" w14:textId="16CE22E9" w:rsidR="00DD745B" w:rsidRPr="00C27FD9" w:rsidRDefault="001B43D8" w:rsidP="00C76F3B">
            <w:pPr>
              <w:spacing w:line="264" w:lineRule="auto"/>
              <w:jc w:val="center"/>
              <w:rPr>
                <w:rFonts w:eastAsia="한화고딕 EL"/>
                <w:sz w:val="24"/>
                <w:szCs w:val="24"/>
              </w:rPr>
            </w:pPr>
            <w:r>
              <w:rPr>
                <w:rFonts w:eastAsia="한화고딕 EL"/>
                <w:sz w:val="24"/>
                <w:szCs w:val="24"/>
              </w:rPr>
              <w:t>Organization</w:t>
            </w:r>
          </w:p>
        </w:tc>
        <w:tc>
          <w:tcPr>
            <w:tcW w:w="1079" w:type="pct"/>
            <w:tcBorders>
              <w:top w:val="single" w:sz="12" w:space="0" w:color="auto"/>
            </w:tcBorders>
            <w:shd w:val="clear" w:color="auto" w:fill="F2F2F2" w:themeFill="background1" w:themeFillShade="F2"/>
            <w:vAlign w:val="center"/>
          </w:tcPr>
          <w:p w14:paraId="1F9E5C2C"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Department</w:t>
            </w:r>
          </w:p>
        </w:tc>
        <w:tc>
          <w:tcPr>
            <w:tcW w:w="1079" w:type="pct"/>
            <w:tcBorders>
              <w:top w:val="single" w:sz="12" w:space="0" w:color="auto"/>
            </w:tcBorders>
            <w:shd w:val="clear" w:color="auto" w:fill="F2F2F2" w:themeFill="background1" w:themeFillShade="F2"/>
            <w:vAlign w:val="center"/>
          </w:tcPr>
          <w:p w14:paraId="1942D91B" w14:textId="77777777" w:rsidR="00DD745B" w:rsidRPr="00C27FD9" w:rsidRDefault="00DD745B" w:rsidP="00C76F3B">
            <w:pPr>
              <w:jc w:val="center"/>
              <w:rPr>
                <w:rFonts w:eastAsia="한화고딕 EL"/>
                <w:sz w:val="24"/>
                <w:szCs w:val="24"/>
              </w:rPr>
            </w:pPr>
          </w:p>
        </w:tc>
      </w:tr>
      <w:tr w:rsidR="00610656" w:rsidRPr="00C27FD9" w14:paraId="4A87CE6E" w14:textId="77777777" w:rsidTr="004B232A">
        <w:trPr>
          <w:trHeight w:val="510"/>
        </w:trPr>
        <w:tc>
          <w:tcPr>
            <w:tcW w:w="685" w:type="pct"/>
            <w:vMerge/>
            <w:tcBorders>
              <w:right w:val="single" w:sz="12" w:space="0" w:color="auto"/>
            </w:tcBorders>
            <w:shd w:val="clear" w:color="auto" w:fill="F2F2F2" w:themeFill="background1" w:themeFillShade="F2"/>
            <w:vAlign w:val="center"/>
          </w:tcPr>
          <w:p w14:paraId="05326F6F" w14:textId="77777777" w:rsidR="00DD745B" w:rsidRPr="00C27FD9" w:rsidRDefault="00DD745B" w:rsidP="00C76F3B">
            <w:pPr>
              <w:jc w:val="center"/>
              <w:rPr>
                <w:rFonts w:eastAsia="한화고딕 EL"/>
                <w:sz w:val="24"/>
                <w:szCs w:val="24"/>
              </w:rPr>
            </w:pPr>
          </w:p>
        </w:tc>
        <w:tc>
          <w:tcPr>
            <w:tcW w:w="1079" w:type="pct"/>
            <w:tcBorders>
              <w:left w:val="single" w:sz="12" w:space="0" w:color="auto"/>
            </w:tcBorders>
            <w:vAlign w:val="center"/>
          </w:tcPr>
          <w:p w14:paraId="7AE9ABF2" w14:textId="77777777" w:rsidR="00DD745B" w:rsidRPr="00C27FD9" w:rsidRDefault="00DD745B" w:rsidP="00C76F3B">
            <w:pPr>
              <w:jc w:val="center"/>
              <w:rPr>
                <w:rFonts w:eastAsia="한화고딕 EL"/>
                <w:sz w:val="24"/>
                <w:szCs w:val="24"/>
              </w:rPr>
            </w:pPr>
          </w:p>
        </w:tc>
        <w:tc>
          <w:tcPr>
            <w:tcW w:w="1079" w:type="pct"/>
            <w:vAlign w:val="center"/>
          </w:tcPr>
          <w:p w14:paraId="71764CB6" w14:textId="77777777" w:rsidR="00DD745B" w:rsidRPr="00C27FD9" w:rsidRDefault="00DD745B" w:rsidP="00C76F3B">
            <w:pPr>
              <w:jc w:val="center"/>
              <w:rPr>
                <w:rFonts w:eastAsia="한화고딕 EL"/>
                <w:sz w:val="24"/>
                <w:szCs w:val="24"/>
              </w:rPr>
            </w:pPr>
          </w:p>
        </w:tc>
        <w:tc>
          <w:tcPr>
            <w:tcW w:w="1079" w:type="pct"/>
            <w:vAlign w:val="center"/>
          </w:tcPr>
          <w:p w14:paraId="6269CE3D" w14:textId="77777777" w:rsidR="00DD745B" w:rsidRPr="00C27FD9" w:rsidRDefault="00DD745B" w:rsidP="00C76F3B">
            <w:pPr>
              <w:jc w:val="center"/>
              <w:rPr>
                <w:rFonts w:eastAsia="한화고딕 EL"/>
                <w:sz w:val="24"/>
                <w:szCs w:val="24"/>
              </w:rPr>
            </w:pPr>
          </w:p>
        </w:tc>
        <w:tc>
          <w:tcPr>
            <w:tcW w:w="1079" w:type="pct"/>
            <w:vAlign w:val="center"/>
          </w:tcPr>
          <w:p w14:paraId="1019D833" w14:textId="77777777" w:rsidR="00DD745B" w:rsidRPr="00C27FD9" w:rsidRDefault="00DD745B" w:rsidP="00C76F3B">
            <w:pPr>
              <w:jc w:val="center"/>
              <w:rPr>
                <w:rFonts w:eastAsia="한화고딕 EL"/>
                <w:sz w:val="24"/>
                <w:szCs w:val="24"/>
              </w:rPr>
            </w:pPr>
          </w:p>
        </w:tc>
      </w:tr>
      <w:tr w:rsidR="00610656" w:rsidRPr="00C27FD9" w14:paraId="592A411E" w14:textId="77777777" w:rsidTr="004B232A">
        <w:trPr>
          <w:trHeight w:val="3875"/>
        </w:trPr>
        <w:tc>
          <w:tcPr>
            <w:tcW w:w="685" w:type="pct"/>
            <w:vMerge/>
            <w:tcBorders>
              <w:right w:val="single" w:sz="12" w:space="0" w:color="auto"/>
            </w:tcBorders>
            <w:shd w:val="clear" w:color="auto" w:fill="F2F2F2" w:themeFill="background1" w:themeFillShade="F2"/>
            <w:vAlign w:val="center"/>
          </w:tcPr>
          <w:p w14:paraId="57072AC0" w14:textId="77777777" w:rsidR="00DD745B" w:rsidRPr="00C27FD9" w:rsidRDefault="00DD745B" w:rsidP="00C76F3B">
            <w:pPr>
              <w:jc w:val="center"/>
              <w:rPr>
                <w:rFonts w:eastAsia="한화고딕 EL"/>
                <w:sz w:val="24"/>
                <w:szCs w:val="24"/>
              </w:rPr>
            </w:pPr>
          </w:p>
        </w:tc>
        <w:tc>
          <w:tcPr>
            <w:tcW w:w="4315" w:type="pct"/>
            <w:gridSpan w:val="4"/>
            <w:tcBorders>
              <w:left w:val="single" w:sz="12" w:space="0" w:color="auto"/>
            </w:tcBorders>
            <w:vAlign w:val="center"/>
          </w:tcPr>
          <w:p w14:paraId="48FFEAF4" w14:textId="77777777" w:rsidR="00DD745B" w:rsidRPr="00C27FD9" w:rsidRDefault="004B232A" w:rsidP="004B232A">
            <w:pPr>
              <w:spacing w:before="240" w:line="360" w:lineRule="auto"/>
              <w:jc w:val="both"/>
              <w:rPr>
                <w:rFonts w:eastAsia="한화고딕 EL"/>
                <w:b/>
                <w:sz w:val="24"/>
                <w:szCs w:val="24"/>
              </w:rPr>
            </w:pPr>
            <w:r w:rsidRPr="00C27FD9">
              <w:rPr>
                <w:rFonts w:eastAsia="한화고딕 EL"/>
                <w:b/>
                <w:sz w:val="24"/>
                <w:szCs w:val="24"/>
              </w:rPr>
              <w:t xml:space="preserve">1. </w:t>
            </w:r>
            <w:r w:rsidR="00DD745B" w:rsidRPr="00C27FD9">
              <w:rPr>
                <w:rFonts w:eastAsia="한화고딕 EL"/>
                <w:b/>
                <w:sz w:val="24"/>
                <w:szCs w:val="24"/>
              </w:rPr>
              <w:t>Job Relevance</w:t>
            </w:r>
          </w:p>
          <w:p w14:paraId="4E9B2CF8" w14:textId="77777777" w:rsidR="001B43D8" w:rsidRPr="00C27FD9" w:rsidRDefault="001B43D8" w:rsidP="001B43D8">
            <w:pPr>
              <w:spacing w:line="360" w:lineRule="auto"/>
              <w:jc w:val="both"/>
              <w:rPr>
                <w:rFonts w:eastAsia="한화고딕 EL"/>
                <w:sz w:val="24"/>
                <w:szCs w:val="24"/>
              </w:rPr>
            </w:pPr>
            <w:r w:rsidRPr="00C27FD9">
              <w:rPr>
                <w:rFonts w:eastAsia="한화고딕 EL"/>
                <w:sz w:val="24"/>
                <w:szCs w:val="24"/>
              </w:rPr>
              <w:t xml:space="preserve">1) </w:t>
            </w:r>
            <w:r w:rsidRPr="0023449F">
              <w:rPr>
                <w:rFonts w:eastAsia="한화고딕 EL"/>
                <w:sz w:val="24"/>
                <w:szCs w:val="24"/>
              </w:rPr>
              <w:t>Do we require any action or action in relation to the duties of public officials?</w:t>
            </w:r>
            <w:r w:rsidRPr="00C27FD9">
              <w:rPr>
                <w:rFonts w:eastAsia="한화고딕 EL"/>
                <w:sz w:val="24"/>
                <w:szCs w:val="24"/>
              </w:rPr>
              <w:t xml:space="preserve"> ---- □</w:t>
            </w:r>
          </w:p>
          <w:p w14:paraId="3218FA77" w14:textId="77777777" w:rsidR="001B43D8" w:rsidRPr="00C27FD9" w:rsidRDefault="001B43D8" w:rsidP="001B43D8">
            <w:pPr>
              <w:spacing w:line="360" w:lineRule="auto"/>
              <w:jc w:val="both"/>
              <w:rPr>
                <w:rFonts w:eastAsia="한화고딕 EL"/>
                <w:sz w:val="24"/>
                <w:szCs w:val="24"/>
              </w:rPr>
            </w:pPr>
            <w:r w:rsidRPr="00C27FD9">
              <w:rPr>
                <w:rFonts w:eastAsia="한화고딕 EL"/>
                <w:sz w:val="24"/>
                <w:szCs w:val="24"/>
              </w:rPr>
              <w:t xml:space="preserve">2) </w:t>
            </w:r>
            <w:r w:rsidRPr="0023449F">
              <w:rPr>
                <w:rFonts w:eastAsia="한화고딕 EL"/>
                <w:sz w:val="24"/>
                <w:szCs w:val="24"/>
              </w:rPr>
              <w:t>Is there any possibility that we will enter into a contract with the institution to which the civil servant belongs?</w:t>
            </w:r>
            <w:r w:rsidRPr="00C27FD9">
              <w:rPr>
                <w:rFonts w:eastAsia="한화고딕 EL"/>
                <w:sz w:val="24"/>
                <w:szCs w:val="24"/>
              </w:rPr>
              <w:t xml:space="preserve"> ---- □</w:t>
            </w:r>
          </w:p>
          <w:p w14:paraId="034D6EF1" w14:textId="77777777" w:rsidR="001B43D8" w:rsidRPr="00C27FD9" w:rsidRDefault="001B43D8" w:rsidP="001B43D8">
            <w:pPr>
              <w:spacing w:line="360" w:lineRule="auto"/>
              <w:jc w:val="both"/>
              <w:rPr>
                <w:rFonts w:eastAsia="한화고딕 EL"/>
                <w:sz w:val="24"/>
                <w:szCs w:val="24"/>
              </w:rPr>
            </w:pPr>
            <w:r w:rsidRPr="00C27FD9">
              <w:rPr>
                <w:rFonts w:eastAsia="한화고딕 EL"/>
                <w:sz w:val="24"/>
                <w:szCs w:val="24"/>
              </w:rPr>
              <w:t xml:space="preserve">3) </w:t>
            </w:r>
            <w:r w:rsidRPr="004855F0">
              <w:rPr>
                <w:rFonts w:eastAsia="한화고딕 EL"/>
                <w:sz w:val="24"/>
                <w:szCs w:val="24"/>
              </w:rPr>
              <w:t>Do we directly receive benefits or disadvantages in relation to the duties of public officials?</w:t>
            </w:r>
            <w:r w:rsidRPr="00C27FD9">
              <w:rPr>
                <w:rFonts w:eastAsia="한화고딕 EL"/>
                <w:sz w:val="24"/>
                <w:szCs w:val="24"/>
              </w:rPr>
              <w:t xml:space="preserve"> ---- □</w:t>
            </w:r>
          </w:p>
          <w:p w14:paraId="6EB2B72E" w14:textId="7F5A5A09" w:rsidR="00DD745B" w:rsidRPr="00C27FD9" w:rsidRDefault="001B43D8" w:rsidP="001B43D8">
            <w:pPr>
              <w:spacing w:line="360" w:lineRule="auto"/>
              <w:rPr>
                <w:rFonts w:eastAsia="한화고딕 EL"/>
                <w:sz w:val="24"/>
                <w:szCs w:val="24"/>
              </w:rPr>
            </w:pPr>
            <w:r w:rsidRPr="00C27FD9">
              <w:rPr>
                <w:rFonts w:eastAsia="한화고딕 EL"/>
                <w:sz w:val="24"/>
                <w:szCs w:val="24"/>
              </w:rPr>
              <w:t>4) Other</w:t>
            </w:r>
            <w:r>
              <w:rPr>
                <w:rFonts w:eastAsia="한화고딕 EL"/>
                <w:sz w:val="24"/>
                <w:szCs w:val="24"/>
              </w:rPr>
              <w:t>s</w:t>
            </w:r>
            <w:r w:rsidRPr="00C27FD9">
              <w:rPr>
                <w:rFonts w:eastAsia="한화고딕 EL"/>
                <w:sz w:val="24"/>
                <w:szCs w:val="24"/>
              </w:rPr>
              <w:t xml:space="preserve"> ( </w:t>
            </w:r>
            <w:r>
              <w:rPr>
                <w:rFonts w:eastAsia="한화고딕 EL"/>
                <w:sz w:val="24"/>
                <w:szCs w:val="24"/>
              </w:rPr>
              <w:t xml:space="preserve">                                          </w:t>
            </w:r>
            <w:r w:rsidRPr="00C27FD9">
              <w:rPr>
                <w:rFonts w:eastAsia="한화고딕 EL"/>
                <w:sz w:val="24"/>
                <w:szCs w:val="24"/>
              </w:rPr>
              <w:t>) ---- □</w:t>
            </w:r>
          </w:p>
        </w:tc>
      </w:tr>
      <w:tr w:rsidR="00610656" w:rsidRPr="00C27FD9" w14:paraId="66E52E17" w14:textId="77777777" w:rsidTr="004B232A">
        <w:trPr>
          <w:trHeight w:val="1993"/>
        </w:trPr>
        <w:tc>
          <w:tcPr>
            <w:tcW w:w="685" w:type="pct"/>
            <w:vMerge/>
            <w:tcBorders>
              <w:bottom w:val="single" w:sz="4" w:space="0" w:color="auto"/>
              <w:right w:val="single" w:sz="12" w:space="0" w:color="auto"/>
            </w:tcBorders>
            <w:shd w:val="clear" w:color="auto" w:fill="F2F2F2" w:themeFill="background1" w:themeFillShade="F2"/>
            <w:vAlign w:val="center"/>
          </w:tcPr>
          <w:p w14:paraId="4510FAD5" w14:textId="77777777" w:rsidR="00DD745B" w:rsidRPr="00C27FD9" w:rsidRDefault="00DD745B" w:rsidP="00C76F3B">
            <w:pPr>
              <w:jc w:val="center"/>
              <w:rPr>
                <w:rFonts w:eastAsia="한화고딕 EL"/>
                <w:sz w:val="24"/>
                <w:szCs w:val="24"/>
              </w:rPr>
            </w:pPr>
          </w:p>
        </w:tc>
        <w:tc>
          <w:tcPr>
            <w:tcW w:w="4315" w:type="pct"/>
            <w:gridSpan w:val="4"/>
            <w:tcBorders>
              <w:left w:val="single" w:sz="12" w:space="0" w:color="auto"/>
              <w:bottom w:val="single" w:sz="4" w:space="0" w:color="auto"/>
            </w:tcBorders>
            <w:vAlign w:val="center"/>
          </w:tcPr>
          <w:p w14:paraId="37739C8A" w14:textId="77777777" w:rsidR="00DD745B" w:rsidRPr="00C27FD9" w:rsidRDefault="004B232A" w:rsidP="004B232A">
            <w:pPr>
              <w:spacing w:before="240" w:line="360" w:lineRule="auto"/>
              <w:jc w:val="both"/>
              <w:rPr>
                <w:rFonts w:eastAsia="한화고딕 EL"/>
                <w:b/>
                <w:sz w:val="24"/>
                <w:szCs w:val="24"/>
              </w:rPr>
            </w:pPr>
            <w:r w:rsidRPr="00C27FD9">
              <w:rPr>
                <w:rFonts w:eastAsia="한화고딕 EL"/>
                <w:b/>
                <w:sz w:val="24"/>
                <w:szCs w:val="24"/>
              </w:rPr>
              <w:t xml:space="preserve">2. </w:t>
            </w:r>
            <w:r w:rsidR="00DD745B" w:rsidRPr="00C27FD9">
              <w:rPr>
                <w:rFonts w:eastAsia="한화고딕 EL"/>
                <w:b/>
                <w:sz w:val="24"/>
                <w:szCs w:val="24"/>
              </w:rPr>
              <w:t>Relationship with the applicant</w:t>
            </w:r>
          </w:p>
          <w:p w14:paraId="694927D5" w14:textId="483D00E8" w:rsidR="00DD745B" w:rsidRPr="00C27FD9" w:rsidRDefault="00DD745B" w:rsidP="004B232A">
            <w:pPr>
              <w:spacing w:line="360" w:lineRule="auto"/>
              <w:jc w:val="both"/>
              <w:rPr>
                <w:rFonts w:eastAsia="한화고딕 EL"/>
                <w:sz w:val="24"/>
                <w:szCs w:val="24"/>
              </w:rPr>
            </w:pPr>
            <w:r w:rsidRPr="00C27FD9">
              <w:rPr>
                <w:rFonts w:eastAsia="한화고딕 EL"/>
                <w:sz w:val="24"/>
                <w:szCs w:val="24"/>
              </w:rPr>
              <w:t xml:space="preserve">1) Within the last </w:t>
            </w:r>
            <w:r w:rsidR="008933C5">
              <w:rPr>
                <w:rFonts w:eastAsia="한화고딕 EL"/>
                <w:sz w:val="24"/>
                <w:szCs w:val="24"/>
              </w:rPr>
              <w:t>two (</w:t>
            </w:r>
            <w:r w:rsidRPr="00C27FD9">
              <w:rPr>
                <w:rFonts w:eastAsia="한화고딕 EL"/>
                <w:sz w:val="24"/>
                <w:szCs w:val="24"/>
              </w:rPr>
              <w:t>2</w:t>
            </w:r>
            <w:r w:rsidR="008933C5">
              <w:rPr>
                <w:rFonts w:eastAsia="한화고딕 EL"/>
                <w:sz w:val="24"/>
                <w:szCs w:val="24"/>
              </w:rPr>
              <w:t xml:space="preserve">) </w:t>
            </w:r>
            <w:r w:rsidRPr="00C27FD9">
              <w:rPr>
                <w:rFonts w:eastAsia="한화고딕 EL"/>
                <w:sz w:val="24"/>
                <w:szCs w:val="24"/>
              </w:rPr>
              <w:t xml:space="preserve">years, </w:t>
            </w:r>
            <w:r w:rsidR="008933C5">
              <w:rPr>
                <w:rFonts w:eastAsia="한화고딕 EL"/>
                <w:sz w:val="24"/>
                <w:szCs w:val="24"/>
              </w:rPr>
              <w:t xml:space="preserve">worked together at the </w:t>
            </w:r>
            <w:r w:rsidRPr="00C27FD9">
              <w:rPr>
                <w:rFonts w:eastAsia="한화고딕 EL"/>
                <w:sz w:val="24"/>
                <w:szCs w:val="24"/>
              </w:rPr>
              <w:t xml:space="preserve">institution to which the </w:t>
            </w:r>
            <w:r w:rsidR="008933C5">
              <w:rPr>
                <w:rFonts w:eastAsia="한화고딕 EL"/>
                <w:sz w:val="24"/>
                <w:szCs w:val="24"/>
              </w:rPr>
              <w:t xml:space="preserve">public </w:t>
            </w:r>
            <w:r w:rsidRPr="00C27FD9">
              <w:rPr>
                <w:rFonts w:eastAsia="한화고딕 EL"/>
                <w:sz w:val="24"/>
                <w:szCs w:val="24"/>
              </w:rPr>
              <w:t>official belongs ---- □</w:t>
            </w:r>
          </w:p>
          <w:p w14:paraId="3689FE15" w14:textId="0D6A5CDD" w:rsidR="00DD745B" w:rsidRPr="00C27FD9" w:rsidRDefault="00DD745B" w:rsidP="004B232A">
            <w:pPr>
              <w:spacing w:line="360" w:lineRule="auto"/>
              <w:jc w:val="both"/>
              <w:rPr>
                <w:rFonts w:eastAsia="한화고딕 EL"/>
                <w:sz w:val="24"/>
                <w:szCs w:val="24"/>
              </w:rPr>
            </w:pPr>
            <w:r w:rsidRPr="00C27FD9">
              <w:rPr>
                <w:rFonts w:eastAsia="한화고딕 EL"/>
                <w:sz w:val="24"/>
                <w:szCs w:val="24"/>
              </w:rPr>
              <w:t>2) Other</w:t>
            </w:r>
            <w:r w:rsidR="00D321B8">
              <w:rPr>
                <w:rFonts w:eastAsia="한화고딕 EL"/>
                <w:sz w:val="24"/>
                <w:szCs w:val="24"/>
              </w:rPr>
              <w:t>s</w:t>
            </w:r>
            <w:r w:rsidRPr="00C27FD9">
              <w:rPr>
                <w:rFonts w:eastAsia="한화고딕 EL"/>
                <w:sz w:val="24"/>
                <w:szCs w:val="24"/>
              </w:rPr>
              <w:t xml:space="preserve"> ( </w:t>
            </w:r>
            <w:r w:rsidR="008933C5">
              <w:rPr>
                <w:rFonts w:eastAsia="한화고딕 EL"/>
                <w:sz w:val="24"/>
                <w:szCs w:val="24"/>
              </w:rPr>
              <w:t xml:space="preserve">  </w:t>
            </w:r>
            <w:r w:rsidR="00D321B8">
              <w:rPr>
                <w:rFonts w:eastAsia="한화고딕 EL"/>
                <w:sz w:val="24"/>
                <w:szCs w:val="24"/>
              </w:rPr>
              <w:t xml:space="preserve"> </w:t>
            </w:r>
            <w:r w:rsidR="008933C5">
              <w:rPr>
                <w:rFonts w:eastAsia="한화고딕 EL"/>
                <w:sz w:val="24"/>
                <w:szCs w:val="24"/>
              </w:rPr>
              <w:t xml:space="preserve">                                       </w:t>
            </w:r>
            <w:r w:rsidRPr="00C27FD9">
              <w:rPr>
                <w:rFonts w:eastAsia="한화고딕 EL"/>
                <w:sz w:val="24"/>
                <w:szCs w:val="24"/>
              </w:rPr>
              <w:t>) ---- □</w:t>
            </w:r>
          </w:p>
        </w:tc>
      </w:tr>
      <w:tr w:rsidR="00610656" w:rsidRPr="00C27FD9" w14:paraId="55F00F13" w14:textId="77777777" w:rsidTr="004B232A">
        <w:trPr>
          <w:trHeight w:val="510"/>
        </w:trPr>
        <w:tc>
          <w:tcPr>
            <w:tcW w:w="685" w:type="pct"/>
            <w:vMerge w:val="restart"/>
            <w:tcBorders>
              <w:right w:val="single" w:sz="12" w:space="0" w:color="auto"/>
            </w:tcBorders>
            <w:shd w:val="clear" w:color="auto" w:fill="F2F2F2" w:themeFill="background1" w:themeFillShade="F2"/>
            <w:vAlign w:val="center"/>
          </w:tcPr>
          <w:p w14:paraId="0126069F" w14:textId="77777777" w:rsidR="00DD745B" w:rsidRPr="00C27FD9" w:rsidRDefault="00DD745B" w:rsidP="00C76F3B">
            <w:pPr>
              <w:jc w:val="center"/>
              <w:rPr>
                <w:rFonts w:eastAsia="한화고딕 EL"/>
                <w:sz w:val="24"/>
                <w:szCs w:val="24"/>
              </w:rPr>
            </w:pPr>
            <w:r w:rsidRPr="00C27FD9">
              <w:rPr>
                <w:rFonts w:eastAsia="한화고딕 EL"/>
                <w:sz w:val="24"/>
                <w:szCs w:val="24"/>
              </w:rPr>
              <w:t>Contact Information</w:t>
            </w:r>
          </w:p>
        </w:tc>
        <w:tc>
          <w:tcPr>
            <w:tcW w:w="1079" w:type="pct"/>
            <w:tcBorders>
              <w:left w:val="single" w:sz="12" w:space="0" w:color="auto"/>
            </w:tcBorders>
            <w:shd w:val="clear" w:color="auto" w:fill="F2F2F2" w:themeFill="background1" w:themeFillShade="F2"/>
            <w:vAlign w:val="center"/>
          </w:tcPr>
          <w:p w14:paraId="2AD8A235"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Date</w:t>
            </w:r>
          </w:p>
        </w:tc>
        <w:tc>
          <w:tcPr>
            <w:tcW w:w="1079" w:type="pct"/>
            <w:shd w:val="clear" w:color="auto" w:fill="F2F2F2" w:themeFill="background1" w:themeFillShade="F2"/>
            <w:vAlign w:val="center"/>
          </w:tcPr>
          <w:p w14:paraId="53D397AE"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Reason</w:t>
            </w:r>
          </w:p>
        </w:tc>
        <w:tc>
          <w:tcPr>
            <w:tcW w:w="1079" w:type="pct"/>
            <w:shd w:val="clear" w:color="auto" w:fill="F2F2F2" w:themeFill="background1" w:themeFillShade="F2"/>
            <w:vAlign w:val="center"/>
          </w:tcPr>
          <w:p w14:paraId="776EDE0A" w14:textId="7B572718" w:rsidR="00DD745B" w:rsidRPr="00C27FD9" w:rsidRDefault="00D321B8" w:rsidP="00C76F3B">
            <w:pPr>
              <w:spacing w:line="264" w:lineRule="auto"/>
              <w:jc w:val="center"/>
              <w:rPr>
                <w:rFonts w:eastAsia="한화고딕 EL"/>
                <w:sz w:val="24"/>
                <w:szCs w:val="24"/>
              </w:rPr>
            </w:pPr>
            <w:r>
              <w:rPr>
                <w:rFonts w:eastAsia="한화고딕 EL"/>
                <w:sz w:val="24"/>
                <w:szCs w:val="24"/>
              </w:rPr>
              <w:t>T</w:t>
            </w:r>
            <w:r w:rsidR="00DD745B" w:rsidRPr="00C27FD9">
              <w:rPr>
                <w:rFonts w:eastAsia="한화고딕 EL"/>
                <w:sz w:val="24"/>
                <w:szCs w:val="24"/>
              </w:rPr>
              <w:t>ype</w:t>
            </w:r>
          </w:p>
        </w:tc>
        <w:tc>
          <w:tcPr>
            <w:tcW w:w="1079" w:type="pct"/>
            <w:shd w:val="clear" w:color="auto" w:fill="F2F2F2" w:themeFill="background1" w:themeFillShade="F2"/>
            <w:vAlign w:val="center"/>
          </w:tcPr>
          <w:p w14:paraId="73491679" w14:textId="77777777" w:rsidR="00DD745B" w:rsidRPr="00C27FD9" w:rsidRDefault="00DD745B" w:rsidP="00C76F3B">
            <w:pPr>
              <w:spacing w:line="264" w:lineRule="auto"/>
              <w:jc w:val="center"/>
              <w:rPr>
                <w:rFonts w:eastAsia="한화고딕 EL"/>
                <w:sz w:val="24"/>
                <w:szCs w:val="24"/>
              </w:rPr>
            </w:pPr>
            <w:r w:rsidRPr="00C27FD9">
              <w:rPr>
                <w:rFonts w:eastAsia="한화고딕 EL"/>
                <w:sz w:val="24"/>
                <w:szCs w:val="24"/>
              </w:rPr>
              <w:t>Expense payer</w:t>
            </w:r>
          </w:p>
        </w:tc>
      </w:tr>
      <w:tr w:rsidR="00610656" w:rsidRPr="00C27FD9" w14:paraId="5FB0C6D1" w14:textId="77777777" w:rsidTr="004B232A">
        <w:trPr>
          <w:trHeight w:val="1715"/>
        </w:trPr>
        <w:tc>
          <w:tcPr>
            <w:tcW w:w="685" w:type="pct"/>
            <w:vMerge/>
            <w:tcBorders>
              <w:bottom w:val="double" w:sz="4" w:space="0" w:color="auto"/>
              <w:right w:val="single" w:sz="12" w:space="0" w:color="auto"/>
            </w:tcBorders>
            <w:shd w:val="clear" w:color="auto" w:fill="F2F2F2" w:themeFill="background1" w:themeFillShade="F2"/>
            <w:vAlign w:val="center"/>
          </w:tcPr>
          <w:p w14:paraId="757F3420" w14:textId="77777777" w:rsidR="00DD745B" w:rsidRPr="00C27FD9" w:rsidRDefault="00DD745B" w:rsidP="00C76F3B">
            <w:pPr>
              <w:jc w:val="center"/>
              <w:rPr>
                <w:rFonts w:eastAsia="한화고딕 EL"/>
                <w:sz w:val="24"/>
                <w:szCs w:val="24"/>
              </w:rPr>
            </w:pPr>
          </w:p>
        </w:tc>
        <w:tc>
          <w:tcPr>
            <w:tcW w:w="1079" w:type="pct"/>
            <w:tcBorders>
              <w:left w:val="single" w:sz="12" w:space="0" w:color="auto"/>
              <w:bottom w:val="double" w:sz="4" w:space="0" w:color="auto"/>
            </w:tcBorders>
            <w:vAlign w:val="center"/>
          </w:tcPr>
          <w:p w14:paraId="2BFFA2DE" w14:textId="77777777" w:rsidR="00DD745B" w:rsidRPr="00C27FD9" w:rsidRDefault="00DD745B" w:rsidP="00C76F3B">
            <w:pPr>
              <w:jc w:val="both"/>
              <w:rPr>
                <w:rFonts w:eastAsia="한화고딕 EL"/>
                <w:sz w:val="24"/>
                <w:szCs w:val="24"/>
              </w:rPr>
            </w:pPr>
          </w:p>
        </w:tc>
        <w:tc>
          <w:tcPr>
            <w:tcW w:w="1079" w:type="pct"/>
            <w:tcBorders>
              <w:bottom w:val="double" w:sz="4" w:space="0" w:color="auto"/>
            </w:tcBorders>
            <w:vAlign w:val="center"/>
          </w:tcPr>
          <w:p w14:paraId="0917E037" w14:textId="77777777" w:rsidR="00DD745B" w:rsidRPr="00C27FD9" w:rsidRDefault="00DD745B" w:rsidP="00C76F3B">
            <w:pPr>
              <w:jc w:val="both"/>
              <w:rPr>
                <w:rFonts w:eastAsia="한화고딕 EL"/>
                <w:sz w:val="24"/>
                <w:szCs w:val="24"/>
              </w:rPr>
            </w:pPr>
          </w:p>
        </w:tc>
        <w:tc>
          <w:tcPr>
            <w:tcW w:w="1079" w:type="pct"/>
            <w:tcBorders>
              <w:bottom w:val="double" w:sz="4" w:space="0" w:color="auto"/>
            </w:tcBorders>
            <w:vAlign w:val="center"/>
          </w:tcPr>
          <w:p w14:paraId="74014EFB" w14:textId="77777777" w:rsidR="00DD745B" w:rsidRPr="00C27FD9" w:rsidRDefault="00DD745B" w:rsidP="00C76F3B">
            <w:pPr>
              <w:jc w:val="both"/>
              <w:rPr>
                <w:rFonts w:eastAsia="한화고딕 EL"/>
                <w:sz w:val="24"/>
                <w:szCs w:val="24"/>
              </w:rPr>
            </w:pPr>
            <w:r w:rsidRPr="00C27FD9">
              <w:rPr>
                <w:rFonts w:eastAsia="한화고딕 EL"/>
                <w:sz w:val="24"/>
                <w:szCs w:val="24"/>
              </w:rPr>
              <w:t>□ Golf</w:t>
            </w:r>
          </w:p>
          <w:p w14:paraId="713FEB71" w14:textId="2D5CD331" w:rsidR="00DD745B" w:rsidRPr="00C27FD9" w:rsidRDefault="00DD745B" w:rsidP="00C76F3B">
            <w:pPr>
              <w:jc w:val="both"/>
              <w:rPr>
                <w:rFonts w:eastAsia="한화고딕 EL"/>
                <w:sz w:val="24"/>
                <w:szCs w:val="24"/>
              </w:rPr>
            </w:pPr>
            <w:r w:rsidRPr="00C27FD9">
              <w:rPr>
                <w:rFonts w:eastAsia="한화고딕 EL"/>
                <w:sz w:val="24"/>
                <w:szCs w:val="24"/>
              </w:rPr>
              <w:t>□ Tour</w:t>
            </w:r>
          </w:p>
          <w:p w14:paraId="3C383C6C" w14:textId="77777777" w:rsidR="00DD745B" w:rsidRPr="00C27FD9" w:rsidRDefault="00DD745B" w:rsidP="00C76F3B">
            <w:pPr>
              <w:jc w:val="both"/>
              <w:rPr>
                <w:rFonts w:eastAsia="한화고딕 EL"/>
                <w:sz w:val="24"/>
                <w:szCs w:val="24"/>
              </w:rPr>
            </w:pPr>
            <w:r w:rsidRPr="00C27FD9">
              <w:rPr>
                <w:rFonts w:eastAsia="한화고딕 EL"/>
                <w:sz w:val="24"/>
                <w:szCs w:val="24"/>
              </w:rPr>
              <w:t>□ Gambling</w:t>
            </w:r>
          </w:p>
        </w:tc>
        <w:tc>
          <w:tcPr>
            <w:tcW w:w="1079" w:type="pct"/>
            <w:tcBorders>
              <w:bottom w:val="double" w:sz="4" w:space="0" w:color="auto"/>
            </w:tcBorders>
            <w:vAlign w:val="center"/>
          </w:tcPr>
          <w:p w14:paraId="5472C424" w14:textId="0D99B6FA" w:rsidR="00DD745B" w:rsidRPr="00C27FD9" w:rsidRDefault="00DD745B" w:rsidP="00C76F3B">
            <w:pPr>
              <w:jc w:val="both"/>
              <w:rPr>
                <w:rFonts w:eastAsia="한화고딕 EL"/>
                <w:sz w:val="24"/>
                <w:szCs w:val="24"/>
              </w:rPr>
            </w:pPr>
            <w:r w:rsidRPr="00C27FD9">
              <w:rPr>
                <w:rFonts w:eastAsia="한화고딕 EL"/>
                <w:sz w:val="24"/>
                <w:szCs w:val="24"/>
              </w:rPr>
              <w:t xml:space="preserve">□ </w:t>
            </w:r>
            <w:r w:rsidR="00D321B8">
              <w:rPr>
                <w:rFonts w:eastAsia="한화고딕 EL"/>
                <w:sz w:val="24"/>
                <w:szCs w:val="24"/>
              </w:rPr>
              <w:t>Reporter</w:t>
            </w:r>
          </w:p>
          <w:p w14:paraId="51DB68CD" w14:textId="5D0D41A0" w:rsidR="00DD745B" w:rsidRPr="00C27FD9" w:rsidRDefault="00DD745B" w:rsidP="00C76F3B">
            <w:pPr>
              <w:jc w:val="both"/>
              <w:rPr>
                <w:rFonts w:eastAsia="한화고딕 EL"/>
                <w:sz w:val="24"/>
                <w:szCs w:val="24"/>
              </w:rPr>
            </w:pPr>
            <w:r w:rsidRPr="00C27FD9">
              <w:rPr>
                <w:rFonts w:eastAsia="한화고딕 EL"/>
                <w:sz w:val="24"/>
                <w:szCs w:val="24"/>
              </w:rPr>
              <w:t>□ Public Official</w:t>
            </w:r>
          </w:p>
          <w:p w14:paraId="69506480" w14:textId="77777777" w:rsidR="00DD745B" w:rsidRPr="00C27FD9" w:rsidRDefault="00DD745B" w:rsidP="00C76F3B">
            <w:pPr>
              <w:jc w:val="both"/>
              <w:rPr>
                <w:rFonts w:eastAsia="한화고딕 EL"/>
                <w:sz w:val="24"/>
                <w:szCs w:val="24"/>
              </w:rPr>
            </w:pPr>
            <w:r w:rsidRPr="00C27FD9">
              <w:rPr>
                <w:rFonts w:eastAsia="한화고딕 EL"/>
                <w:sz w:val="24"/>
                <w:szCs w:val="24"/>
              </w:rPr>
              <w:t>□ Others</w:t>
            </w:r>
          </w:p>
          <w:p w14:paraId="4C2C6F25" w14:textId="0907230B" w:rsidR="00DD745B" w:rsidRPr="00C27FD9" w:rsidRDefault="00D321B8" w:rsidP="00C76F3B">
            <w:pPr>
              <w:jc w:val="both"/>
              <w:rPr>
                <w:rFonts w:eastAsia="한화고딕 EL"/>
                <w:sz w:val="24"/>
                <w:szCs w:val="24"/>
              </w:rPr>
            </w:pPr>
            <w:r>
              <w:rPr>
                <w:rFonts w:eastAsia="한화고딕 EL"/>
                <w:sz w:val="24"/>
                <w:szCs w:val="24"/>
              </w:rPr>
              <w:t xml:space="preserve"> </w:t>
            </w:r>
            <w:r w:rsidR="00DD745B" w:rsidRPr="00C27FD9">
              <w:rPr>
                <w:rFonts w:eastAsia="한화고딕 EL"/>
                <w:sz w:val="24"/>
                <w:szCs w:val="24"/>
              </w:rPr>
              <w:t>(           )</w:t>
            </w:r>
          </w:p>
        </w:tc>
      </w:tr>
      <w:tr w:rsidR="00610656" w:rsidRPr="00C27FD9" w14:paraId="7CF1253D" w14:textId="77777777" w:rsidTr="004B232A">
        <w:tc>
          <w:tcPr>
            <w:tcW w:w="5000" w:type="pct"/>
            <w:gridSpan w:val="5"/>
            <w:tcBorders>
              <w:top w:val="double" w:sz="4" w:space="0" w:color="auto"/>
            </w:tcBorders>
            <w:vAlign w:val="center"/>
          </w:tcPr>
          <w:p w14:paraId="1BC81ABE" w14:textId="5BCBF765" w:rsidR="00DD745B" w:rsidRPr="00C27FD9" w:rsidRDefault="00491B19" w:rsidP="004B232A">
            <w:pPr>
              <w:spacing w:before="240"/>
              <w:jc w:val="center"/>
              <w:rPr>
                <w:rFonts w:eastAsia="한화고딕 EL"/>
                <w:sz w:val="24"/>
                <w:szCs w:val="24"/>
              </w:rPr>
            </w:pPr>
            <w:r w:rsidRPr="00491B19">
              <w:rPr>
                <w:rFonts w:eastAsia="한화고딕 EL"/>
                <w:sz w:val="24"/>
                <w:szCs w:val="24"/>
              </w:rPr>
              <w:t xml:space="preserve">It is reported as above in accordance with Article 17 of the Anti-Corruption Regulation and Article 8 of the Enforcement </w:t>
            </w:r>
            <w:r>
              <w:rPr>
                <w:rFonts w:eastAsia="한화고딕 EL"/>
                <w:sz w:val="24"/>
                <w:szCs w:val="24"/>
              </w:rPr>
              <w:t>Rules</w:t>
            </w:r>
            <w:r w:rsidRPr="00491B19">
              <w:rPr>
                <w:rFonts w:eastAsia="한화고딕 EL"/>
                <w:sz w:val="24"/>
                <w:szCs w:val="24"/>
              </w:rPr>
              <w:t>.</w:t>
            </w:r>
          </w:p>
          <w:p w14:paraId="66B6A431" w14:textId="77777777" w:rsidR="00DD745B" w:rsidRPr="00C27FD9" w:rsidRDefault="00DD745B" w:rsidP="00C76F3B">
            <w:pPr>
              <w:jc w:val="center"/>
              <w:rPr>
                <w:rFonts w:eastAsia="한화고딕 EL"/>
                <w:sz w:val="24"/>
                <w:szCs w:val="24"/>
              </w:rPr>
            </w:pPr>
          </w:p>
          <w:p w14:paraId="5D7BDF70" w14:textId="77777777" w:rsidR="00491B19" w:rsidRPr="00C27FD9" w:rsidRDefault="00491B19" w:rsidP="00491B19">
            <w:pPr>
              <w:spacing w:line="360" w:lineRule="auto"/>
              <w:rPr>
                <w:rFonts w:eastAsia="한화고딕 EL"/>
                <w:sz w:val="24"/>
                <w:szCs w:val="24"/>
              </w:rPr>
            </w:pPr>
            <w:r w:rsidRPr="00C27FD9">
              <w:rPr>
                <w:rFonts w:eastAsia="한화고딕 EL"/>
                <w:sz w:val="24"/>
                <w:szCs w:val="24"/>
              </w:rPr>
              <w:t xml:space="preserve">           </w:t>
            </w:r>
            <w:r>
              <w:rPr>
                <w:rFonts w:eastAsia="한화고딕 EL"/>
                <w:sz w:val="24"/>
                <w:szCs w:val="24"/>
              </w:rPr>
              <w:t xml:space="preserve">  </w:t>
            </w:r>
            <w:r w:rsidRPr="00C27FD9">
              <w:rPr>
                <w:rFonts w:eastAsia="한화고딕 EL"/>
                <w:sz w:val="24"/>
                <w:szCs w:val="24"/>
              </w:rPr>
              <w:t xml:space="preserve">   </w:t>
            </w:r>
            <w:r w:rsidRPr="00FE0AC5">
              <w:rPr>
                <w:rFonts w:eastAsia="한화고딕 EL"/>
                <w:sz w:val="24"/>
                <w:szCs w:val="24"/>
              </w:rPr>
              <w:t>[month][day], [year]</w:t>
            </w:r>
            <w:r>
              <w:rPr>
                <w:rFonts w:eastAsia="한화고딕 EL"/>
                <w:sz w:val="24"/>
                <w:szCs w:val="24"/>
              </w:rPr>
              <w:t xml:space="preserve">       Applicant</w:t>
            </w:r>
            <w:r w:rsidRPr="00C27FD9">
              <w:rPr>
                <w:rFonts w:eastAsia="한화고딕 EL"/>
                <w:sz w:val="24"/>
                <w:szCs w:val="24"/>
              </w:rPr>
              <w:t xml:space="preserve">: </w:t>
            </w:r>
            <w:r>
              <w:rPr>
                <w:rFonts w:eastAsia="한화고딕 EL"/>
                <w:sz w:val="24"/>
                <w:szCs w:val="24"/>
              </w:rPr>
              <w:t xml:space="preserve">             </w:t>
            </w:r>
            <w:r w:rsidRPr="00C27FD9">
              <w:rPr>
                <w:rFonts w:eastAsia="한화고딕 EL"/>
                <w:sz w:val="24"/>
                <w:szCs w:val="24"/>
              </w:rPr>
              <w:t>(</w:t>
            </w:r>
            <w:r>
              <w:rPr>
                <w:rFonts w:eastAsia="한화고딕 EL"/>
                <w:sz w:val="24"/>
                <w:szCs w:val="24"/>
              </w:rPr>
              <w:t>signature</w:t>
            </w:r>
            <w:r w:rsidRPr="00C27FD9">
              <w:rPr>
                <w:rFonts w:eastAsia="한화고딕 EL"/>
                <w:sz w:val="24"/>
                <w:szCs w:val="24"/>
              </w:rPr>
              <w:t>)</w:t>
            </w:r>
          </w:p>
          <w:p w14:paraId="4CA2EF10" w14:textId="7437AD17" w:rsidR="00DD745B" w:rsidRPr="00C27FD9" w:rsidRDefault="00491B19" w:rsidP="00491B19">
            <w:pPr>
              <w:jc w:val="center"/>
              <w:rPr>
                <w:rFonts w:eastAsia="한화고딕 EL"/>
                <w:sz w:val="24"/>
                <w:szCs w:val="24"/>
              </w:rPr>
            </w:pPr>
            <w:r w:rsidRPr="00C27FD9">
              <w:rPr>
                <w:rFonts w:eastAsia="한화고딕 EL"/>
                <w:sz w:val="24"/>
                <w:szCs w:val="24"/>
              </w:rPr>
              <w:t xml:space="preserve">                                      </w:t>
            </w:r>
            <w:r>
              <w:rPr>
                <w:rFonts w:eastAsia="한화고딕 EL"/>
                <w:sz w:val="24"/>
                <w:szCs w:val="24"/>
              </w:rPr>
              <w:t xml:space="preserve"> </w:t>
            </w:r>
            <w:r w:rsidRPr="00C27FD9">
              <w:rPr>
                <w:rFonts w:eastAsia="한화고딕 EL"/>
                <w:sz w:val="24"/>
                <w:szCs w:val="24"/>
              </w:rPr>
              <w:t xml:space="preserve">Department Manager: </w:t>
            </w:r>
            <w:r>
              <w:rPr>
                <w:rFonts w:eastAsia="한화고딕 EL"/>
                <w:sz w:val="24"/>
                <w:szCs w:val="24"/>
              </w:rPr>
              <w:t xml:space="preserve">     </w:t>
            </w:r>
            <w:r w:rsidRPr="00C27FD9">
              <w:rPr>
                <w:rFonts w:eastAsia="한화고딕 EL"/>
                <w:sz w:val="24"/>
                <w:szCs w:val="24"/>
              </w:rPr>
              <w:t>(</w:t>
            </w:r>
            <w:r>
              <w:rPr>
                <w:rFonts w:eastAsia="한화고딕 EL"/>
                <w:sz w:val="24"/>
                <w:szCs w:val="24"/>
              </w:rPr>
              <w:t>signature</w:t>
            </w:r>
            <w:r w:rsidRPr="00C27FD9">
              <w:rPr>
                <w:rFonts w:eastAsia="한화고딕 EL"/>
                <w:sz w:val="24"/>
                <w:szCs w:val="24"/>
              </w:rPr>
              <w:t>)</w:t>
            </w:r>
          </w:p>
          <w:p w14:paraId="21BA2383" w14:textId="77777777" w:rsidR="00DD745B" w:rsidRPr="00C27FD9" w:rsidRDefault="00DD745B" w:rsidP="00C76F3B">
            <w:pPr>
              <w:jc w:val="center"/>
              <w:rPr>
                <w:rFonts w:eastAsia="한화고딕 EL"/>
                <w:sz w:val="24"/>
                <w:szCs w:val="24"/>
              </w:rPr>
            </w:pPr>
          </w:p>
        </w:tc>
      </w:tr>
    </w:tbl>
    <w:p w14:paraId="4A2E8E65" w14:textId="16F850A8" w:rsidR="00DD745B" w:rsidRPr="00C27FD9" w:rsidRDefault="00DD745B" w:rsidP="00C76F3B">
      <w:pPr>
        <w:pStyle w:val="af5"/>
        <w:spacing w:line="240" w:lineRule="auto"/>
        <w:ind w:leftChars="0" w:left="0"/>
        <w:rPr>
          <w:rFonts w:eastAsia="한화고딕 EL"/>
          <w:sz w:val="24"/>
          <w:lang w:eastAsia="ko-KR"/>
        </w:rPr>
      </w:pPr>
      <w:r w:rsidRPr="00C27FD9">
        <w:rPr>
          <w:rFonts w:eastAsia="한화고딕 EL"/>
          <w:sz w:val="24"/>
        </w:rPr>
        <w:t>※ Except in cases where the "subject public servant" is a relative under Article 777 of the Civil Code.</w:t>
      </w:r>
    </w:p>
    <w:p w14:paraId="77198EA2" w14:textId="30A9A665" w:rsidR="00F67C63" w:rsidRPr="00C27FD9" w:rsidRDefault="00F67C63" w:rsidP="00C76F3B">
      <w:pPr>
        <w:rPr>
          <w:rFonts w:ascii="Times New Roman" w:eastAsia="한화고딕 EL" w:hAnsi="Times New Roman" w:cs="Times New Roman"/>
          <w:sz w:val="24"/>
          <w:szCs w:val="24"/>
        </w:rPr>
      </w:pPr>
    </w:p>
    <w:sectPr w:rsidR="00F67C63" w:rsidRPr="00C27FD9" w:rsidSect="001E761B">
      <w:pgSz w:w="11906" w:h="16838" w:code="9"/>
      <w:pgMar w:top="1304" w:right="1304" w:bottom="1304" w:left="1304" w:header="850" w:footer="850" w:gutter="0"/>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권태영(Kwon Taeyoung)/법무2팀" w:date="2024-02-07T13:20:00Z" w:initials="권T">
    <w:p w14:paraId="105C04FD" w14:textId="02EEBECE" w:rsidR="002211EE" w:rsidRDefault="002211EE">
      <w:pPr>
        <w:pStyle w:val="af0"/>
        <w:rPr>
          <w:lang w:eastAsia="ko-KR"/>
        </w:rPr>
      </w:pPr>
      <w:r>
        <w:rPr>
          <w:rStyle w:val="af"/>
        </w:rPr>
        <w:annotationRef/>
      </w:r>
      <w:r>
        <w:rPr>
          <w:rFonts w:hint="eastAsia"/>
          <w:lang w:eastAsia="ko-KR"/>
        </w:rPr>
        <w:t>이</w:t>
      </w:r>
      <w:r>
        <w:rPr>
          <w:rFonts w:hint="eastAsia"/>
          <w:lang w:eastAsia="ko-KR"/>
        </w:rPr>
        <w:t xml:space="preserve"> </w:t>
      </w:r>
      <w:r>
        <w:rPr>
          <w:rFonts w:hint="eastAsia"/>
          <w:lang w:eastAsia="ko-KR"/>
        </w:rPr>
        <w:t>부분</w:t>
      </w:r>
      <w:r>
        <w:rPr>
          <w:rFonts w:hint="eastAsia"/>
          <w:lang w:eastAsia="ko-KR"/>
        </w:rPr>
        <w:t xml:space="preserve"> </w:t>
      </w:r>
      <w:r>
        <w:rPr>
          <w:rFonts w:hint="eastAsia"/>
          <w:lang w:eastAsia="ko-KR"/>
        </w:rPr>
        <w:t>차트</w:t>
      </w:r>
      <w:r>
        <w:rPr>
          <w:rFonts w:hint="eastAsia"/>
          <w:lang w:eastAsia="ko-KR"/>
        </w:rPr>
        <w:t xml:space="preserve"> </w:t>
      </w:r>
      <w:r>
        <w:rPr>
          <w:rFonts w:hint="eastAsia"/>
          <w:lang w:eastAsia="ko-KR"/>
        </w:rPr>
        <w:t>수정</w:t>
      </w:r>
      <w:r>
        <w:rPr>
          <w:rFonts w:hint="eastAsia"/>
          <w:lang w:eastAsia="ko-KR"/>
        </w:rPr>
        <w:t xml:space="preserve"> </w:t>
      </w:r>
      <w:r>
        <w:rPr>
          <w:rFonts w:hint="eastAsia"/>
          <w:lang w:eastAsia="ko-KR"/>
        </w:rPr>
        <w:t>필요해보입니다</w:t>
      </w:r>
      <w:r>
        <w:rPr>
          <w:rFonts w:hint="eastAsia"/>
          <w:lang w:eastAsia="ko-KR"/>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05C04FD"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16D94E" w14:textId="77777777" w:rsidR="001C1C3A" w:rsidRDefault="001C1C3A" w:rsidP="00DD745B">
      <w:pPr>
        <w:spacing w:after="0" w:line="240" w:lineRule="auto"/>
      </w:pPr>
      <w:r>
        <w:separator/>
      </w:r>
    </w:p>
  </w:endnote>
  <w:endnote w:type="continuationSeparator" w:id="0">
    <w:p w14:paraId="6952500F" w14:textId="77777777" w:rsidR="001C1C3A" w:rsidRDefault="001C1C3A" w:rsidP="00DD7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바탕체">
    <w:panose1 w:val="02030609000101010101"/>
    <w:charset w:val="81"/>
    <w:family w:val="roman"/>
    <w:pitch w:val="fixed"/>
    <w:sig w:usb0="B00002AF" w:usb1="69D77CFB" w:usb2="00000030" w:usb3="00000000" w:csb0="0008009F" w:csb1="00000000"/>
  </w:font>
  <w:font w:name="Optimum">
    <w:altName w:val="Times New Roman"/>
    <w:charset w:val="00"/>
    <w:family w:val="auto"/>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돋움">
    <w:altName w:val="Dotum"/>
    <w:panose1 w:val="020B0600000101010101"/>
    <w:charset w:val="81"/>
    <w:family w:val="modern"/>
    <w:pitch w:val="variable"/>
    <w:sig w:usb0="B00002AF" w:usb1="69D77CFB" w:usb2="00000030" w:usb3="00000000" w:csb0="0008009F" w:csb1="00000000"/>
  </w:font>
  <w:font w:name="Noto Sans CJK KR Bold">
    <w:altName w:val="Arial Unicode MS"/>
    <w:panose1 w:val="00000000000000000000"/>
    <w:charset w:val="81"/>
    <w:family w:val="swiss"/>
    <w:notTrueType/>
    <w:pitch w:val="default"/>
    <w:sig w:usb0="00000001" w:usb1="09060000" w:usb2="00000010" w:usb3="00000000" w:csb0="00080000" w:csb1="00000000"/>
  </w:font>
  <w:font w:name="Noto Sans CJK KR DemiLight">
    <w:altName w:val="Arial Unicode MS"/>
    <w:panose1 w:val="00000000000000000000"/>
    <w:charset w:val="81"/>
    <w:family w:val="swiss"/>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화고딕 EL">
    <w:panose1 w:val="02020503020101020101"/>
    <w:charset w:val="81"/>
    <w:family w:val="roman"/>
    <w:pitch w:val="variable"/>
    <w:sig w:usb0="800002A7" w:usb1="19D7FCFB" w:usb2="00000014" w:usb3="00000000" w:csb0="00080003" w:csb1="00000000"/>
  </w:font>
  <w:font w:name="한화 R">
    <w:panose1 w:val="02020503020101020101"/>
    <w:charset w:val="81"/>
    <w:family w:val="roman"/>
    <w:pitch w:val="variable"/>
    <w:sig w:usb0="800002A7" w:usb1="39D7FCFB" w:usb2="00000014" w:usb3="00000000" w:csb0="00080003" w:csb1="00000000"/>
  </w:font>
  <w:font w:name="한화고딕 L">
    <w:panose1 w:val="02020503020101020101"/>
    <w:charset w:val="81"/>
    <w:family w:val="roman"/>
    <w:pitch w:val="variable"/>
    <w:sig w:usb0="800002A7" w:usb1="19D7FCFB" w:usb2="00000014" w:usb3="00000000" w:csb0="00080003"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68941E" w14:textId="77777777" w:rsidR="001C1C3A" w:rsidRDefault="001C1C3A" w:rsidP="00DD745B">
      <w:pPr>
        <w:spacing w:after="0" w:line="240" w:lineRule="auto"/>
      </w:pPr>
      <w:r>
        <w:separator/>
      </w:r>
    </w:p>
  </w:footnote>
  <w:footnote w:type="continuationSeparator" w:id="0">
    <w:p w14:paraId="6E23DE2F" w14:textId="77777777" w:rsidR="001C1C3A" w:rsidRDefault="001C1C3A" w:rsidP="00DD7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333E4" w14:textId="77777777" w:rsidR="001E761B" w:rsidRDefault="001E761B" w:rsidP="001E761B">
    <w:pPr>
      <w:pStyle w:val="a7"/>
      <w:tabs>
        <w:tab w:val="clear" w:pos="4320"/>
        <w:tab w:val="clear" w:pos="8640"/>
        <w:tab w:val="left" w:pos="5070"/>
      </w:tabs>
    </w:pPr>
    <w:r>
      <w:rPr>
        <w:noProof/>
        <w:lang w:eastAsia="ko-KR"/>
      </w:rPr>
      <w:drawing>
        <wp:anchor distT="0" distB="0" distL="114300" distR="114300" simplePos="0" relativeHeight="251658240" behindDoc="0" locked="0" layoutInCell="1" allowOverlap="1" wp14:anchorId="6A3D9C8C" wp14:editId="58AB8F4F">
          <wp:simplePos x="0" y="0"/>
          <wp:positionH relativeFrom="column">
            <wp:posOffset>-457200</wp:posOffset>
          </wp:positionH>
          <wp:positionV relativeFrom="paragraph">
            <wp:posOffset>-121285</wp:posOffset>
          </wp:positionV>
          <wp:extent cx="1840865" cy="414655"/>
          <wp:effectExtent l="0" t="0" r="6985" b="4445"/>
          <wp:wrapNone/>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0865" cy="414655"/>
                  </a:xfrm>
                  <a:prstGeom prst="rect">
                    <a:avLst/>
                  </a:prstGeom>
                  <a:noFill/>
                </pic:spPr>
              </pic:pic>
            </a:graphicData>
          </a:graphic>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4D569F" w14:textId="77777777" w:rsidR="001E761B" w:rsidRDefault="001E761B">
    <w:pPr>
      <w:pStyle w:val="a7"/>
    </w:pPr>
    <w:r>
      <w:rPr>
        <w:noProof/>
        <w:lang w:eastAsia="ko-KR"/>
      </w:rPr>
      <w:drawing>
        <wp:anchor distT="0" distB="0" distL="114300" distR="114300" simplePos="0" relativeHeight="251659264" behindDoc="0" locked="0" layoutInCell="1" allowOverlap="1" wp14:anchorId="48A5AB7B" wp14:editId="16B06919">
          <wp:simplePos x="0" y="0"/>
          <wp:positionH relativeFrom="column">
            <wp:posOffset>-466090</wp:posOffset>
          </wp:positionH>
          <wp:positionV relativeFrom="paragraph">
            <wp:posOffset>-373380</wp:posOffset>
          </wp:positionV>
          <wp:extent cx="1840865" cy="414655"/>
          <wp:effectExtent l="0" t="0" r="6985" b="4445"/>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0865" cy="41465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5E03"/>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1" w15:restartNumberingAfterBreak="0">
    <w:nsid w:val="062B4267"/>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 w15:restartNumberingAfterBreak="0">
    <w:nsid w:val="079C1245"/>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3" w15:restartNumberingAfterBreak="0">
    <w:nsid w:val="0D51027C"/>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4" w15:restartNumberingAfterBreak="0">
    <w:nsid w:val="0D53531E"/>
    <w:multiLevelType w:val="hybridMultilevel"/>
    <w:tmpl w:val="5D6A28AE"/>
    <w:lvl w:ilvl="0" w:tplc="50FE8DE0">
      <w:start w:val="1"/>
      <w:numFmt w:val="decimalEnclosedCircle"/>
      <w:lvlText w:val="%1"/>
      <w:lvlJc w:val="left"/>
      <w:pPr>
        <w:ind w:left="760" w:hanging="360"/>
      </w:pPr>
      <w:rPr>
        <w:rFonts w:hint="default"/>
        <w:b/>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0C57723"/>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6" w15:restartNumberingAfterBreak="0">
    <w:nsid w:val="10D90276"/>
    <w:multiLevelType w:val="hybridMultilevel"/>
    <w:tmpl w:val="4CB06086"/>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7" w15:restartNumberingAfterBreak="0">
    <w:nsid w:val="12D52F7B"/>
    <w:multiLevelType w:val="hybridMultilevel"/>
    <w:tmpl w:val="8286DD96"/>
    <w:lvl w:ilvl="0" w:tplc="EB8E3FA6">
      <w:start w:val="4"/>
      <w:numFmt w:val="decimalEnclosedCircle"/>
      <w:lvlText w:val="%1"/>
      <w:lvlJc w:val="left"/>
      <w:pPr>
        <w:ind w:left="542"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5A62F2F"/>
    <w:multiLevelType w:val="hybridMultilevel"/>
    <w:tmpl w:val="380EE8CA"/>
    <w:lvl w:ilvl="0" w:tplc="FFFFFFFF">
      <w:start w:val="1"/>
      <w:numFmt w:val="decimal"/>
      <w:lvlText w:val="%1."/>
      <w:lvlJc w:val="left"/>
      <w:pPr>
        <w:ind w:left="967" w:hanging="400"/>
      </w:pPr>
    </w:lvl>
    <w:lvl w:ilvl="1" w:tplc="FFFFFFFF" w:tentative="1">
      <w:start w:val="1"/>
      <w:numFmt w:val="upperLetter"/>
      <w:lvlText w:val="%2."/>
      <w:lvlJc w:val="left"/>
      <w:pPr>
        <w:ind w:left="1367" w:hanging="400"/>
      </w:pPr>
    </w:lvl>
    <w:lvl w:ilvl="2" w:tplc="FFFFFFFF" w:tentative="1">
      <w:start w:val="1"/>
      <w:numFmt w:val="lowerRoman"/>
      <w:lvlText w:val="%3."/>
      <w:lvlJc w:val="right"/>
      <w:pPr>
        <w:ind w:left="1767" w:hanging="400"/>
      </w:pPr>
    </w:lvl>
    <w:lvl w:ilvl="3" w:tplc="FFFFFFFF" w:tentative="1">
      <w:start w:val="1"/>
      <w:numFmt w:val="decimal"/>
      <w:lvlText w:val="%4."/>
      <w:lvlJc w:val="left"/>
      <w:pPr>
        <w:ind w:left="2167" w:hanging="400"/>
      </w:pPr>
    </w:lvl>
    <w:lvl w:ilvl="4" w:tplc="FFFFFFFF" w:tentative="1">
      <w:start w:val="1"/>
      <w:numFmt w:val="upperLetter"/>
      <w:lvlText w:val="%5."/>
      <w:lvlJc w:val="left"/>
      <w:pPr>
        <w:ind w:left="2567" w:hanging="400"/>
      </w:pPr>
    </w:lvl>
    <w:lvl w:ilvl="5" w:tplc="FFFFFFFF" w:tentative="1">
      <w:start w:val="1"/>
      <w:numFmt w:val="lowerRoman"/>
      <w:lvlText w:val="%6."/>
      <w:lvlJc w:val="right"/>
      <w:pPr>
        <w:ind w:left="2967" w:hanging="400"/>
      </w:pPr>
    </w:lvl>
    <w:lvl w:ilvl="6" w:tplc="FFFFFFFF" w:tentative="1">
      <w:start w:val="1"/>
      <w:numFmt w:val="decimal"/>
      <w:lvlText w:val="%7."/>
      <w:lvlJc w:val="left"/>
      <w:pPr>
        <w:ind w:left="3367" w:hanging="400"/>
      </w:pPr>
    </w:lvl>
    <w:lvl w:ilvl="7" w:tplc="FFFFFFFF" w:tentative="1">
      <w:start w:val="1"/>
      <w:numFmt w:val="upperLetter"/>
      <w:lvlText w:val="%8."/>
      <w:lvlJc w:val="left"/>
      <w:pPr>
        <w:ind w:left="3767" w:hanging="400"/>
      </w:pPr>
    </w:lvl>
    <w:lvl w:ilvl="8" w:tplc="FFFFFFFF" w:tentative="1">
      <w:start w:val="1"/>
      <w:numFmt w:val="lowerRoman"/>
      <w:lvlText w:val="%9."/>
      <w:lvlJc w:val="right"/>
      <w:pPr>
        <w:ind w:left="4167" w:hanging="400"/>
      </w:pPr>
    </w:lvl>
  </w:abstractNum>
  <w:abstractNum w:abstractNumId="9" w15:restartNumberingAfterBreak="0">
    <w:nsid w:val="1C0D6750"/>
    <w:multiLevelType w:val="hybridMultilevel"/>
    <w:tmpl w:val="2C484260"/>
    <w:lvl w:ilvl="0" w:tplc="04090011">
      <w:start w:val="1"/>
      <w:numFmt w:val="decimalEnclosedCircle"/>
      <w:lvlText w:val="%1"/>
      <w:lvlJc w:val="left"/>
      <w:pPr>
        <w:ind w:left="542" w:hanging="400"/>
      </w:pPr>
    </w:lvl>
    <w:lvl w:ilvl="1" w:tplc="04090019">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10" w15:restartNumberingAfterBreak="0">
    <w:nsid w:val="22EF5211"/>
    <w:multiLevelType w:val="multilevel"/>
    <w:tmpl w:val="8A627480"/>
    <w:name w:val="zzmpStandard||Standard|2|3|1|1|4|37||1|4|37||1|4|36||1|4|32||1|4|0||1|4|0||1|4|0||1|4|0||1|4|0||"/>
    <w:lvl w:ilvl="0">
      <w:start w:val="1"/>
      <w:numFmt w:val="upperRoman"/>
      <w:pStyle w:val="StandardL1"/>
      <w:lvlText w:val="%1."/>
      <w:lvlJc w:val="left"/>
      <w:pPr>
        <w:tabs>
          <w:tab w:val="num" w:pos="720"/>
        </w:tabs>
        <w:ind w:left="0" w:firstLine="0"/>
      </w:pPr>
      <w:rPr>
        <w:rFonts w:ascii="Times New Roman" w:hAnsi="Times New Roman" w:cs="Times New Roman"/>
        <w:b/>
        <w:i w:val="0"/>
        <w:caps w:val="0"/>
        <w:sz w:val="24"/>
        <w:u w:val="none"/>
      </w:rPr>
    </w:lvl>
    <w:lvl w:ilvl="1">
      <w:start w:val="1"/>
      <w:numFmt w:val="upperLetter"/>
      <w:pStyle w:val="StandardL2"/>
      <w:lvlText w:val="%2."/>
      <w:lvlJc w:val="left"/>
      <w:pPr>
        <w:tabs>
          <w:tab w:val="num" w:pos="1440"/>
        </w:tabs>
        <w:ind w:left="1440" w:hanging="720"/>
      </w:pPr>
      <w:rPr>
        <w:rFonts w:ascii="Times New Roman" w:hAnsi="Times New Roman" w:cs="Times New Roman"/>
        <w:b/>
        <w:i w:val="0"/>
        <w:caps w:val="0"/>
        <w:sz w:val="24"/>
        <w:u w:val="none"/>
      </w:rPr>
    </w:lvl>
    <w:lvl w:ilvl="2">
      <w:start w:val="1"/>
      <w:numFmt w:val="decimal"/>
      <w:pStyle w:val="StandardL3"/>
      <w:lvlText w:val="%3."/>
      <w:lvlJc w:val="left"/>
      <w:pPr>
        <w:tabs>
          <w:tab w:val="num" w:pos="2160"/>
        </w:tabs>
        <w:ind w:left="0" w:firstLine="1440"/>
      </w:pPr>
      <w:rPr>
        <w:rFonts w:ascii="Times New Roman" w:hAnsi="Times New Roman" w:cs="Times New Roman"/>
        <w:b w:val="0"/>
        <w:i w:val="0"/>
        <w:caps w:val="0"/>
        <w:sz w:val="24"/>
        <w:u w:val="none"/>
      </w:rPr>
    </w:lvl>
    <w:lvl w:ilvl="3">
      <w:start w:val="1"/>
      <w:numFmt w:val="decimal"/>
      <w:pStyle w:val="StandardL4"/>
      <w:lvlText w:val="%4."/>
      <w:lvlJc w:val="left"/>
      <w:pPr>
        <w:tabs>
          <w:tab w:val="num" w:pos="720"/>
        </w:tabs>
        <w:ind w:left="720" w:hanging="720"/>
      </w:pPr>
      <w:rPr>
        <w:rFonts w:ascii="Times New Roman" w:hAnsi="Times New Roman" w:cs="Times New Roman"/>
        <w:b w:val="0"/>
        <w:i w:val="0"/>
        <w:caps w:val="0"/>
        <w:sz w:val="24"/>
        <w:u w:val="none"/>
      </w:rPr>
    </w:lvl>
    <w:lvl w:ilvl="4">
      <w:start w:val="1"/>
      <w:numFmt w:val="lowerLetter"/>
      <w:pStyle w:val="StandardL5"/>
      <w:lvlText w:val="(%5)"/>
      <w:lvlJc w:val="left"/>
      <w:pPr>
        <w:tabs>
          <w:tab w:val="num" w:pos="1440"/>
        </w:tabs>
        <w:ind w:left="1440" w:hanging="720"/>
      </w:pPr>
      <w:rPr>
        <w:rFonts w:ascii="Times New Roman" w:hAnsi="Times New Roman" w:cs="Times New Roman"/>
        <w:b w:val="0"/>
        <w:i w:val="0"/>
        <w:caps w:val="0"/>
        <w:sz w:val="24"/>
        <w:u w:val="none"/>
      </w:rPr>
    </w:lvl>
    <w:lvl w:ilvl="5">
      <w:start w:val="1"/>
      <w:numFmt w:val="lowerRoman"/>
      <w:pStyle w:val="StandardL6"/>
      <w:lvlText w:val="(%6)"/>
      <w:lvlJc w:val="left"/>
      <w:pPr>
        <w:tabs>
          <w:tab w:val="num" w:pos="2160"/>
        </w:tabs>
        <w:ind w:left="2160" w:hanging="720"/>
      </w:pPr>
      <w:rPr>
        <w:rFonts w:ascii="Times New Roman" w:hAnsi="Times New Roman" w:cs="Times New Roman"/>
        <w:b w:val="0"/>
        <w:i w:val="0"/>
        <w:caps w:val="0"/>
        <w:sz w:val="24"/>
        <w:u w:val="none"/>
      </w:rPr>
    </w:lvl>
    <w:lvl w:ilvl="6">
      <w:start w:val="1"/>
      <w:numFmt w:val="decimal"/>
      <w:pStyle w:val="StandardL7"/>
      <w:lvlText w:val="%7)"/>
      <w:lvlJc w:val="left"/>
      <w:pPr>
        <w:tabs>
          <w:tab w:val="num" w:pos="5040"/>
        </w:tabs>
        <w:ind w:left="0" w:firstLine="4320"/>
      </w:pPr>
      <w:rPr>
        <w:rFonts w:ascii="Times New Roman" w:hAnsi="Times New Roman" w:cs="Times New Roman"/>
        <w:b w:val="0"/>
        <w:i w:val="0"/>
        <w:caps w:val="0"/>
        <w:sz w:val="24"/>
        <w:u w:val="none"/>
      </w:rPr>
    </w:lvl>
    <w:lvl w:ilvl="7">
      <w:start w:val="1"/>
      <w:numFmt w:val="lowerLetter"/>
      <w:pStyle w:val="StandardL8"/>
      <w:lvlText w:val="%8)"/>
      <w:lvlJc w:val="left"/>
      <w:pPr>
        <w:tabs>
          <w:tab w:val="num" w:pos="5760"/>
        </w:tabs>
        <w:ind w:left="0" w:firstLine="5040"/>
      </w:pPr>
      <w:rPr>
        <w:rFonts w:ascii="Times New Roman" w:hAnsi="Times New Roman" w:cs="Times New Roman"/>
        <w:b w:val="0"/>
        <w:i w:val="0"/>
        <w:caps w:val="0"/>
        <w:sz w:val="24"/>
        <w:u w:val="none"/>
      </w:rPr>
    </w:lvl>
    <w:lvl w:ilvl="8">
      <w:start w:val="1"/>
      <w:numFmt w:val="lowerRoman"/>
      <w:pStyle w:val="StandardL9"/>
      <w:lvlText w:val="%9)"/>
      <w:lvlJc w:val="left"/>
      <w:pPr>
        <w:tabs>
          <w:tab w:val="num" w:pos="6480"/>
        </w:tabs>
        <w:ind w:left="0" w:firstLine="5760"/>
      </w:pPr>
      <w:rPr>
        <w:rFonts w:ascii="Times New Roman" w:hAnsi="Times New Roman" w:cs="Times New Roman"/>
        <w:b w:val="0"/>
        <w:i w:val="0"/>
        <w:caps w:val="0"/>
        <w:sz w:val="24"/>
        <w:u w:val="none"/>
      </w:rPr>
    </w:lvl>
  </w:abstractNum>
  <w:abstractNum w:abstractNumId="11" w15:restartNumberingAfterBreak="0">
    <w:nsid w:val="25E740A6"/>
    <w:multiLevelType w:val="hybridMultilevel"/>
    <w:tmpl w:val="C26E718A"/>
    <w:lvl w:ilvl="0" w:tplc="55A894FA">
      <w:start w:val="1"/>
      <w:numFmt w:val="bullet"/>
      <w:pStyle w:val="BulletsLevel3Sub"/>
      <w:lvlText w:val="o"/>
      <w:lvlJc w:val="left"/>
      <w:pPr>
        <w:tabs>
          <w:tab w:val="num" w:pos="2664"/>
        </w:tabs>
        <w:ind w:left="2664" w:hanging="360"/>
      </w:pPr>
      <w:rPr>
        <w:rFonts w:hint="default"/>
      </w:rPr>
    </w:lvl>
    <w:lvl w:ilvl="1" w:tplc="04090001"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E252FB"/>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13" w15:restartNumberingAfterBreak="0">
    <w:nsid w:val="26F00DB1"/>
    <w:multiLevelType w:val="multilevel"/>
    <w:tmpl w:val="040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4" w15:restartNumberingAfterBreak="0">
    <w:nsid w:val="29BA076C"/>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15" w15:restartNumberingAfterBreak="0">
    <w:nsid w:val="2E75072E"/>
    <w:multiLevelType w:val="hybridMultilevel"/>
    <w:tmpl w:val="41A85608"/>
    <w:lvl w:ilvl="0" w:tplc="04090011">
      <w:start w:val="1"/>
      <w:numFmt w:val="decimalEnclosedCircle"/>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330C0521"/>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17" w15:restartNumberingAfterBreak="0">
    <w:nsid w:val="3CF66AEB"/>
    <w:multiLevelType w:val="hybridMultilevel"/>
    <w:tmpl w:val="4CB06086"/>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18" w15:restartNumberingAfterBreak="0">
    <w:nsid w:val="42CB1C44"/>
    <w:multiLevelType w:val="hybridMultilevel"/>
    <w:tmpl w:val="380EE8CA"/>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19" w15:restartNumberingAfterBreak="0">
    <w:nsid w:val="4898269A"/>
    <w:multiLevelType w:val="hybridMultilevel"/>
    <w:tmpl w:val="5456EEC4"/>
    <w:lvl w:ilvl="0" w:tplc="0409000F">
      <w:start w:val="1"/>
      <w:numFmt w:val="decimal"/>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0" w15:restartNumberingAfterBreak="0">
    <w:nsid w:val="4BD26A80"/>
    <w:multiLevelType w:val="hybridMultilevel"/>
    <w:tmpl w:val="E43EBBEA"/>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21" w15:restartNumberingAfterBreak="0">
    <w:nsid w:val="514350E3"/>
    <w:multiLevelType w:val="hybridMultilevel"/>
    <w:tmpl w:val="961AFD44"/>
    <w:lvl w:ilvl="0" w:tplc="04090001">
      <w:start w:val="1"/>
      <w:numFmt w:val="bullet"/>
      <w:pStyle w:val="BulletsLevel3"/>
      <w:lvlText w:val=""/>
      <w:lvlJc w:val="left"/>
      <w:pPr>
        <w:tabs>
          <w:tab w:val="num" w:pos="2304"/>
        </w:tabs>
        <w:ind w:left="2304"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E34AB3"/>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3" w15:restartNumberingAfterBreak="0">
    <w:nsid w:val="570471D9"/>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24" w15:restartNumberingAfterBreak="0">
    <w:nsid w:val="576A39EC"/>
    <w:multiLevelType w:val="multilevel"/>
    <w:tmpl w:val="1DF24A16"/>
    <w:lvl w:ilvl="0">
      <w:start w:val="1"/>
      <w:numFmt w:val="decimal"/>
      <w:pStyle w:val="Heading1Outline"/>
      <w:lvlText w:val="Section %1"/>
      <w:lvlJc w:val="left"/>
      <w:pPr>
        <w:tabs>
          <w:tab w:val="num" w:pos="6840"/>
        </w:tabs>
        <w:ind w:left="6840" w:hanging="1440"/>
      </w:pPr>
      <w:rPr>
        <w:rFonts w:ascii="Arial" w:hAnsi="Arial" w:hint="default"/>
        <w:b/>
        <w:i w:val="0"/>
        <w:color w:val="000000"/>
        <w:sz w:val="24"/>
      </w:rPr>
    </w:lvl>
    <w:lvl w:ilvl="1">
      <w:start w:val="1"/>
      <w:numFmt w:val="decimal"/>
      <w:pStyle w:val="Heading2Outline"/>
      <w:lvlText w:val="%1.%2"/>
      <w:lvlJc w:val="left"/>
      <w:pPr>
        <w:tabs>
          <w:tab w:val="num" w:pos="1458"/>
        </w:tabs>
        <w:ind w:left="1458" w:hanging="648"/>
      </w:pPr>
      <w:rPr>
        <w:rFonts w:ascii="Arial" w:hAnsi="Arial" w:hint="default"/>
        <w:b/>
        <w:i w:val="0"/>
        <w:color w:val="000000"/>
        <w:sz w:val="24"/>
        <w:u w:val="none"/>
      </w:rPr>
    </w:lvl>
    <w:lvl w:ilvl="2">
      <w:start w:val="1"/>
      <w:numFmt w:val="decimal"/>
      <w:pStyle w:val="Heading3Outline"/>
      <w:lvlText w:val="%1.%2.%3"/>
      <w:lvlJc w:val="left"/>
      <w:pPr>
        <w:tabs>
          <w:tab w:val="num" w:pos="2290"/>
        </w:tabs>
        <w:ind w:left="2290" w:hanging="792"/>
      </w:pPr>
      <w:rPr>
        <w:rFonts w:ascii="Arial" w:hAnsi="Arial" w:hint="default"/>
        <w:b/>
        <w:i w:val="0"/>
        <w:color w:val="000000"/>
        <w:sz w:val="24"/>
        <w:u w:val="none"/>
      </w:rPr>
    </w:lvl>
    <w:lvl w:ilvl="3">
      <w:start w:val="1"/>
      <w:numFmt w:val="decimal"/>
      <w:pStyle w:val="Heading4Outline"/>
      <w:lvlText w:val="%1.%2.%3.%4"/>
      <w:lvlJc w:val="left"/>
      <w:pPr>
        <w:tabs>
          <w:tab w:val="num" w:pos="3168"/>
        </w:tabs>
        <w:ind w:left="2448" w:hanging="360"/>
      </w:pPr>
      <w:rPr>
        <w:rFonts w:ascii="Arial" w:hAnsi="Arial" w:hint="default"/>
        <w:b/>
        <w:i w:val="0"/>
        <w:sz w:val="24"/>
      </w:rPr>
    </w:lvl>
    <w:lvl w:ilvl="4">
      <w:start w:val="1"/>
      <w:numFmt w:val="decimal"/>
      <w:lvlRestart w:val="0"/>
      <w:lvlText w:val="%1.%3.%4.%5.1"/>
      <w:lvlJc w:val="left"/>
      <w:pPr>
        <w:tabs>
          <w:tab w:val="num" w:pos="5094"/>
        </w:tabs>
        <w:ind w:left="5094" w:hanging="1008"/>
      </w:pPr>
      <w:rPr>
        <w:rFonts w:hint="default"/>
      </w:rPr>
    </w:lvl>
    <w:lvl w:ilvl="5">
      <w:start w:val="1"/>
      <w:numFmt w:val="decimal"/>
      <w:lvlText w:val="%1.%2.%3.%4.%5.%6"/>
      <w:lvlJc w:val="left"/>
      <w:pPr>
        <w:tabs>
          <w:tab w:val="num" w:pos="5238"/>
        </w:tabs>
        <w:ind w:left="5238" w:hanging="1152"/>
      </w:pPr>
      <w:rPr>
        <w:rFonts w:hint="default"/>
      </w:rPr>
    </w:lvl>
    <w:lvl w:ilvl="6">
      <w:start w:val="1"/>
      <w:numFmt w:val="decimal"/>
      <w:lvlText w:val="%1.%2.%3.%4.%5.%6.%7"/>
      <w:lvlJc w:val="left"/>
      <w:pPr>
        <w:tabs>
          <w:tab w:val="num" w:pos="5526"/>
        </w:tabs>
        <w:ind w:left="5382" w:hanging="1296"/>
      </w:pPr>
      <w:rPr>
        <w:rFonts w:hint="default"/>
      </w:rPr>
    </w:lvl>
    <w:lvl w:ilvl="7">
      <w:start w:val="1"/>
      <w:numFmt w:val="decimal"/>
      <w:lvlText w:val="%1.%2.%3.%4.%5.%6.%7.%8"/>
      <w:lvlJc w:val="left"/>
      <w:pPr>
        <w:tabs>
          <w:tab w:val="num" w:pos="5526"/>
        </w:tabs>
        <w:ind w:left="5526" w:hanging="1440"/>
      </w:pPr>
      <w:rPr>
        <w:rFonts w:hint="default"/>
      </w:rPr>
    </w:lvl>
    <w:lvl w:ilvl="8">
      <w:start w:val="1"/>
      <w:numFmt w:val="decimal"/>
      <w:lvlText w:val="%1.%2.%3.%4.%5.%6.%7.%8.%9"/>
      <w:lvlJc w:val="left"/>
      <w:pPr>
        <w:tabs>
          <w:tab w:val="num" w:pos="5670"/>
        </w:tabs>
        <w:ind w:left="5670" w:hanging="1584"/>
      </w:pPr>
      <w:rPr>
        <w:rFonts w:hint="default"/>
      </w:rPr>
    </w:lvl>
  </w:abstractNum>
  <w:abstractNum w:abstractNumId="25" w15:restartNumberingAfterBreak="0">
    <w:nsid w:val="57A057F9"/>
    <w:multiLevelType w:val="hybridMultilevel"/>
    <w:tmpl w:val="80D4B038"/>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26" w15:restartNumberingAfterBreak="0">
    <w:nsid w:val="582559E5"/>
    <w:multiLevelType w:val="hybridMultilevel"/>
    <w:tmpl w:val="BBFC5FFE"/>
    <w:lvl w:ilvl="0" w:tplc="4150F51E">
      <w:start w:val="1"/>
      <w:numFmt w:val="bullet"/>
      <w:pStyle w:val="BulletsLevel2"/>
      <w:lvlText w:val=""/>
      <w:lvlJc w:val="left"/>
      <w:pPr>
        <w:tabs>
          <w:tab w:val="num" w:pos="1584"/>
        </w:tabs>
        <w:ind w:left="1584" w:hanging="360"/>
      </w:pPr>
      <w:rPr>
        <w:rFonts w:ascii="Symbol" w:hAnsi="Symbol" w:hint="default"/>
      </w:rPr>
    </w:lvl>
    <w:lvl w:ilvl="1" w:tplc="3A7E5408">
      <w:start w:val="1"/>
      <w:numFmt w:val="bullet"/>
      <w:lvlText w:val=""/>
      <w:lvlJc w:val="left"/>
      <w:pPr>
        <w:tabs>
          <w:tab w:val="num" w:pos="1440"/>
        </w:tabs>
        <w:ind w:left="1440" w:hanging="360"/>
      </w:pPr>
      <w:rPr>
        <w:rFonts w:ascii="Symbol" w:hAnsi="Symbol" w:hint="default"/>
      </w:rPr>
    </w:lvl>
    <w:lvl w:ilvl="2" w:tplc="14266654" w:tentative="1">
      <w:start w:val="1"/>
      <w:numFmt w:val="bullet"/>
      <w:lvlText w:val=""/>
      <w:lvlJc w:val="left"/>
      <w:pPr>
        <w:tabs>
          <w:tab w:val="num" w:pos="2160"/>
        </w:tabs>
        <w:ind w:left="2160" w:hanging="360"/>
      </w:pPr>
      <w:rPr>
        <w:rFonts w:ascii="Wingdings" w:hAnsi="Wingdings" w:hint="default"/>
      </w:rPr>
    </w:lvl>
    <w:lvl w:ilvl="3" w:tplc="35AEC952" w:tentative="1">
      <w:start w:val="1"/>
      <w:numFmt w:val="bullet"/>
      <w:lvlText w:val=""/>
      <w:lvlJc w:val="left"/>
      <w:pPr>
        <w:tabs>
          <w:tab w:val="num" w:pos="2880"/>
        </w:tabs>
        <w:ind w:left="2880" w:hanging="360"/>
      </w:pPr>
      <w:rPr>
        <w:rFonts w:ascii="Symbol" w:hAnsi="Symbol" w:hint="default"/>
      </w:rPr>
    </w:lvl>
    <w:lvl w:ilvl="4" w:tplc="C78E1268" w:tentative="1">
      <w:start w:val="1"/>
      <w:numFmt w:val="bullet"/>
      <w:lvlText w:val="o"/>
      <w:lvlJc w:val="left"/>
      <w:pPr>
        <w:tabs>
          <w:tab w:val="num" w:pos="3600"/>
        </w:tabs>
        <w:ind w:left="3600" w:hanging="360"/>
      </w:pPr>
      <w:rPr>
        <w:rFonts w:ascii="Courier New" w:hAnsi="Courier New" w:hint="default"/>
      </w:rPr>
    </w:lvl>
    <w:lvl w:ilvl="5" w:tplc="88A0D030" w:tentative="1">
      <w:start w:val="1"/>
      <w:numFmt w:val="bullet"/>
      <w:lvlText w:val=""/>
      <w:lvlJc w:val="left"/>
      <w:pPr>
        <w:tabs>
          <w:tab w:val="num" w:pos="4320"/>
        </w:tabs>
        <w:ind w:left="4320" w:hanging="360"/>
      </w:pPr>
      <w:rPr>
        <w:rFonts w:ascii="Wingdings" w:hAnsi="Wingdings" w:hint="default"/>
      </w:rPr>
    </w:lvl>
    <w:lvl w:ilvl="6" w:tplc="6220BB3A" w:tentative="1">
      <w:start w:val="1"/>
      <w:numFmt w:val="bullet"/>
      <w:lvlText w:val=""/>
      <w:lvlJc w:val="left"/>
      <w:pPr>
        <w:tabs>
          <w:tab w:val="num" w:pos="5040"/>
        </w:tabs>
        <w:ind w:left="5040" w:hanging="360"/>
      </w:pPr>
      <w:rPr>
        <w:rFonts w:ascii="Symbol" w:hAnsi="Symbol" w:hint="default"/>
      </w:rPr>
    </w:lvl>
    <w:lvl w:ilvl="7" w:tplc="37FE63D6" w:tentative="1">
      <w:start w:val="1"/>
      <w:numFmt w:val="bullet"/>
      <w:lvlText w:val="o"/>
      <w:lvlJc w:val="left"/>
      <w:pPr>
        <w:tabs>
          <w:tab w:val="num" w:pos="5760"/>
        </w:tabs>
        <w:ind w:left="5760" w:hanging="360"/>
      </w:pPr>
      <w:rPr>
        <w:rFonts w:ascii="Courier New" w:hAnsi="Courier New" w:hint="default"/>
      </w:rPr>
    </w:lvl>
    <w:lvl w:ilvl="8" w:tplc="6722205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ABD557D"/>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8" w15:restartNumberingAfterBreak="0">
    <w:nsid w:val="5D472F09"/>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29" w15:restartNumberingAfterBreak="0">
    <w:nsid w:val="5DA83379"/>
    <w:multiLevelType w:val="hybridMultilevel"/>
    <w:tmpl w:val="4A6C97EC"/>
    <w:lvl w:ilvl="0" w:tplc="04090003">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0" w15:restartNumberingAfterBreak="0">
    <w:nsid w:val="5FE06910"/>
    <w:multiLevelType w:val="hybridMultilevel"/>
    <w:tmpl w:val="C0E83A2E"/>
    <w:lvl w:ilvl="0" w:tplc="04090001">
      <w:start w:val="1"/>
      <w:numFmt w:val="bullet"/>
      <w:pStyle w:val="BulletsLevel4"/>
      <w:lvlText w:val=""/>
      <w:lvlJc w:val="left"/>
      <w:pPr>
        <w:tabs>
          <w:tab w:val="num" w:pos="2952"/>
        </w:tabs>
        <w:ind w:left="295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05C0483"/>
    <w:multiLevelType w:val="hybridMultilevel"/>
    <w:tmpl w:val="8046A2A4"/>
    <w:lvl w:ilvl="0" w:tplc="04090005">
      <w:start w:val="1"/>
      <w:numFmt w:val="bullet"/>
      <w:lvlText w:val=""/>
      <w:lvlJc w:val="left"/>
      <w:pPr>
        <w:ind w:left="1200" w:hanging="400"/>
      </w:pPr>
      <w:rPr>
        <w:rFonts w:ascii="Wingdings" w:hAnsi="Wingdings" w:hint="default"/>
      </w:rPr>
    </w:lvl>
    <w:lvl w:ilvl="1" w:tplc="04090003" w:tentative="1">
      <w:start w:val="1"/>
      <w:numFmt w:val="bullet"/>
      <w:lvlText w:val=""/>
      <w:lvlJc w:val="left"/>
      <w:pPr>
        <w:ind w:left="1600" w:hanging="400"/>
      </w:pPr>
      <w:rPr>
        <w:rFonts w:ascii="Wingdings" w:hAnsi="Wingdings" w:hint="default"/>
      </w:rPr>
    </w:lvl>
    <w:lvl w:ilvl="2" w:tplc="04090005" w:tentative="1">
      <w:start w:val="1"/>
      <w:numFmt w:val="bullet"/>
      <w:lvlText w:val=""/>
      <w:lvlJc w:val="left"/>
      <w:pPr>
        <w:ind w:left="2000" w:hanging="400"/>
      </w:pPr>
      <w:rPr>
        <w:rFonts w:ascii="Wingdings" w:hAnsi="Wingdings" w:hint="default"/>
      </w:rPr>
    </w:lvl>
    <w:lvl w:ilvl="3" w:tplc="04090001" w:tentative="1">
      <w:start w:val="1"/>
      <w:numFmt w:val="bullet"/>
      <w:lvlText w:val=""/>
      <w:lvlJc w:val="left"/>
      <w:pPr>
        <w:ind w:left="2400" w:hanging="400"/>
      </w:pPr>
      <w:rPr>
        <w:rFonts w:ascii="Wingdings" w:hAnsi="Wingdings" w:hint="default"/>
      </w:rPr>
    </w:lvl>
    <w:lvl w:ilvl="4" w:tplc="04090003" w:tentative="1">
      <w:start w:val="1"/>
      <w:numFmt w:val="bullet"/>
      <w:lvlText w:val=""/>
      <w:lvlJc w:val="left"/>
      <w:pPr>
        <w:ind w:left="2800" w:hanging="400"/>
      </w:pPr>
      <w:rPr>
        <w:rFonts w:ascii="Wingdings" w:hAnsi="Wingdings" w:hint="default"/>
      </w:rPr>
    </w:lvl>
    <w:lvl w:ilvl="5" w:tplc="04090005" w:tentative="1">
      <w:start w:val="1"/>
      <w:numFmt w:val="bullet"/>
      <w:lvlText w:val=""/>
      <w:lvlJc w:val="left"/>
      <w:pPr>
        <w:ind w:left="3200" w:hanging="400"/>
      </w:pPr>
      <w:rPr>
        <w:rFonts w:ascii="Wingdings" w:hAnsi="Wingdings" w:hint="default"/>
      </w:rPr>
    </w:lvl>
    <w:lvl w:ilvl="6" w:tplc="04090001" w:tentative="1">
      <w:start w:val="1"/>
      <w:numFmt w:val="bullet"/>
      <w:lvlText w:val=""/>
      <w:lvlJc w:val="left"/>
      <w:pPr>
        <w:ind w:left="3600" w:hanging="400"/>
      </w:pPr>
      <w:rPr>
        <w:rFonts w:ascii="Wingdings" w:hAnsi="Wingdings" w:hint="default"/>
      </w:rPr>
    </w:lvl>
    <w:lvl w:ilvl="7" w:tplc="04090003" w:tentative="1">
      <w:start w:val="1"/>
      <w:numFmt w:val="bullet"/>
      <w:lvlText w:val=""/>
      <w:lvlJc w:val="left"/>
      <w:pPr>
        <w:ind w:left="4000" w:hanging="400"/>
      </w:pPr>
      <w:rPr>
        <w:rFonts w:ascii="Wingdings" w:hAnsi="Wingdings" w:hint="default"/>
      </w:rPr>
    </w:lvl>
    <w:lvl w:ilvl="8" w:tplc="04090005" w:tentative="1">
      <w:start w:val="1"/>
      <w:numFmt w:val="bullet"/>
      <w:lvlText w:val=""/>
      <w:lvlJc w:val="left"/>
      <w:pPr>
        <w:ind w:left="4400" w:hanging="400"/>
      </w:pPr>
      <w:rPr>
        <w:rFonts w:ascii="Wingdings" w:hAnsi="Wingdings" w:hint="default"/>
      </w:rPr>
    </w:lvl>
  </w:abstractNum>
  <w:abstractNum w:abstractNumId="32" w15:restartNumberingAfterBreak="0">
    <w:nsid w:val="6941253F"/>
    <w:multiLevelType w:val="hybridMultilevel"/>
    <w:tmpl w:val="6AFA9402"/>
    <w:lvl w:ilvl="0" w:tplc="5B52D06C">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3" w15:restartNumberingAfterBreak="0">
    <w:nsid w:val="6E5D330D"/>
    <w:multiLevelType w:val="hybridMultilevel"/>
    <w:tmpl w:val="AF9EE564"/>
    <w:lvl w:ilvl="0" w:tplc="0409000F">
      <w:start w:val="1"/>
      <w:numFmt w:val="decimal"/>
      <w:lvlText w:val="%1."/>
      <w:lvlJc w:val="left"/>
      <w:pPr>
        <w:ind w:left="942" w:hanging="400"/>
      </w:pPr>
    </w:lvl>
    <w:lvl w:ilvl="1" w:tplc="04090019" w:tentative="1">
      <w:start w:val="1"/>
      <w:numFmt w:val="upperLetter"/>
      <w:lvlText w:val="%2."/>
      <w:lvlJc w:val="left"/>
      <w:pPr>
        <w:ind w:left="1342" w:hanging="400"/>
      </w:pPr>
    </w:lvl>
    <w:lvl w:ilvl="2" w:tplc="0409001B" w:tentative="1">
      <w:start w:val="1"/>
      <w:numFmt w:val="lowerRoman"/>
      <w:lvlText w:val="%3."/>
      <w:lvlJc w:val="right"/>
      <w:pPr>
        <w:ind w:left="1742" w:hanging="400"/>
      </w:pPr>
    </w:lvl>
    <w:lvl w:ilvl="3" w:tplc="0409000F" w:tentative="1">
      <w:start w:val="1"/>
      <w:numFmt w:val="decimal"/>
      <w:lvlText w:val="%4."/>
      <w:lvlJc w:val="left"/>
      <w:pPr>
        <w:ind w:left="2142" w:hanging="400"/>
      </w:pPr>
    </w:lvl>
    <w:lvl w:ilvl="4" w:tplc="04090019" w:tentative="1">
      <w:start w:val="1"/>
      <w:numFmt w:val="upperLetter"/>
      <w:lvlText w:val="%5."/>
      <w:lvlJc w:val="left"/>
      <w:pPr>
        <w:ind w:left="2542" w:hanging="400"/>
      </w:pPr>
    </w:lvl>
    <w:lvl w:ilvl="5" w:tplc="0409001B" w:tentative="1">
      <w:start w:val="1"/>
      <w:numFmt w:val="lowerRoman"/>
      <w:lvlText w:val="%6."/>
      <w:lvlJc w:val="right"/>
      <w:pPr>
        <w:ind w:left="2942" w:hanging="400"/>
      </w:pPr>
    </w:lvl>
    <w:lvl w:ilvl="6" w:tplc="0409000F" w:tentative="1">
      <w:start w:val="1"/>
      <w:numFmt w:val="decimal"/>
      <w:lvlText w:val="%7."/>
      <w:lvlJc w:val="left"/>
      <w:pPr>
        <w:ind w:left="3342" w:hanging="400"/>
      </w:pPr>
    </w:lvl>
    <w:lvl w:ilvl="7" w:tplc="04090019" w:tentative="1">
      <w:start w:val="1"/>
      <w:numFmt w:val="upperLetter"/>
      <w:lvlText w:val="%8."/>
      <w:lvlJc w:val="left"/>
      <w:pPr>
        <w:ind w:left="3742" w:hanging="400"/>
      </w:pPr>
    </w:lvl>
    <w:lvl w:ilvl="8" w:tplc="0409001B" w:tentative="1">
      <w:start w:val="1"/>
      <w:numFmt w:val="lowerRoman"/>
      <w:lvlText w:val="%9."/>
      <w:lvlJc w:val="right"/>
      <w:pPr>
        <w:ind w:left="4142" w:hanging="400"/>
      </w:pPr>
    </w:lvl>
  </w:abstractNum>
  <w:abstractNum w:abstractNumId="34" w15:restartNumberingAfterBreak="0">
    <w:nsid w:val="710B7109"/>
    <w:multiLevelType w:val="hybridMultilevel"/>
    <w:tmpl w:val="380EE8CA"/>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35" w15:restartNumberingAfterBreak="0">
    <w:nsid w:val="71884F34"/>
    <w:multiLevelType w:val="hybridMultilevel"/>
    <w:tmpl w:val="B254E1A6"/>
    <w:lvl w:ilvl="0" w:tplc="6FA8F1E2">
      <w:start w:val="1"/>
      <w:numFmt w:val="decimalEnclosedCircle"/>
      <w:lvlText w:val="%1"/>
      <w:lvlJc w:val="left"/>
      <w:pPr>
        <w:ind w:left="760" w:hanging="360"/>
      </w:pPr>
      <w:rPr>
        <w:rFonts w:hint="default"/>
      </w:rPr>
    </w:lvl>
    <w:lvl w:ilvl="1" w:tplc="41EEC99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6" w15:restartNumberingAfterBreak="0">
    <w:nsid w:val="719A6092"/>
    <w:multiLevelType w:val="hybridMultilevel"/>
    <w:tmpl w:val="4CB06086"/>
    <w:lvl w:ilvl="0" w:tplc="0409000F">
      <w:start w:val="1"/>
      <w:numFmt w:val="decimal"/>
      <w:lvlText w:val="%1."/>
      <w:lvlJc w:val="left"/>
      <w:pPr>
        <w:ind w:left="967" w:hanging="400"/>
      </w:pPr>
    </w:lvl>
    <w:lvl w:ilvl="1" w:tplc="04090019" w:tentative="1">
      <w:start w:val="1"/>
      <w:numFmt w:val="upperLetter"/>
      <w:lvlText w:val="%2."/>
      <w:lvlJc w:val="left"/>
      <w:pPr>
        <w:ind w:left="1367" w:hanging="400"/>
      </w:pPr>
    </w:lvl>
    <w:lvl w:ilvl="2" w:tplc="0409001B" w:tentative="1">
      <w:start w:val="1"/>
      <w:numFmt w:val="lowerRoman"/>
      <w:lvlText w:val="%3."/>
      <w:lvlJc w:val="right"/>
      <w:pPr>
        <w:ind w:left="1767" w:hanging="400"/>
      </w:pPr>
    </w:lvl>
    <w:lvl w:ilvl="3" w:tplc="0409000F" w:tentative="1">
      <w:start w:val="1"/>
      <w:numFmt w:val="decimal"/>
      <w:lvlText w:val="%4."/>
      <w:lvlJc w:val="left"/>
      <w:pPr>
        <w:ind w:left="2167" w:hanging="400"/>
      </w:pPr>
    </w:lvl>
    <w:lvl w:ilvl="4" w:tplc="04090019" w:tentative="1">
      <w:start w:val="1"/>
      <w:numFmt w:val="upperLetter"/>
      <w:lvlText w:val="%5."/>
      <w:lvlJc w:val="left"/>
      <w:pPr>
        <w:ind w:left="2567" w:hanging="400"/>
      </w:pPr>
    </w:lvl>
    <w:lvl w:ilvl="5" w:tplc="0409001B" w:tentative="1">
      <w:start w:val="1"/>
      <w:numFmt w:val="lowerRoman"/>
      <w:lvlText w:val="%6."/>
      <w:lvlJc w:val="right"/>
      <w:pPr>
        <w:ind w:left="2967" w:hanging="400"/>
      </w:pPr>
    </w:lvl>
    <w:lvl w:ilvl="6" w:tplc="0409000F" w:tentative="1">
      <w:start w:val="1"/>
      <w:numFmt w:val="decimal"/>
      <w:lvlText w:val="%7."/>
      <w:lvlJc w:val="left"/>
      <w:pPr>
        <w:ind w:left="3367" w:hanging="400"/>
      </w:pPr>
    </w:lvl>
    <w:lvl w:ilvl="7" w:tplc="04090019" w:tentative="1">
      <w:start w:val="1"/>
      <w:numFmt w:val="upperLetter"/>
      <w:lvlText w:val="%8."/>
      <w:lvlJc w:val="left"/>
      <w:pPr>
        <w:ind w:left="3767" w:hanging="400"/>
      </w:pPr>
    </w:lvl>
    <w:lvl w:ilvl="8" w:tplc="0409001B" w:tentative="1">
      <w:start w:val="1"/>
      <w:numFmt w:val="lowerRoman"/>
      <w:lvlText w:val="%9."/>
      <w:lvlJc w:val="right"/>
      <w:pPr>
        <w:ind w:left="4167" w:hanging="400"/>
      </w:pPr>
    </w:lvl>
  </w:abstractNum>
  <w:abstractNum w:abstractNumId="37" w15:restartNumberingAfterBreak="0">
    <w:nsid w:val="78E00404"/>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38" w15:restartNumberingAfterBreak="0">
    <w:nsid w:val="794179E9"/>
    <w:multiLevelType w:val="hybridMultilevel"/>
    <w:tmpl w:val="2C484260"/>
    <w:lvl w:ilvl="0" w:tplc="04090011">
      <w:start w:val="1"/>
      <w:numFmt w:val="decimalEnclosedCircle"/>
      <w:lvlText w:val="%1"/>
      <w:lvlJc w:val="left"/>
      <w:pPr>
        <w:ind w:left="542" w:hanging="400"/>
      </w:pPr>
    </w:lvl>
    <w:lvl w:ilvl="1" w:tplc="04090019" w:tentative="1">
      <w:start w:val="1"/>
      <w:numFmt w:val="upperLetter"/>
      <w:lvlText w:val="%2."/>
      <w:lvlJc w:val="left"/>
      <w:pPr>
        <w:ind w:left="942" w:hanging="400"/>
      </w:pPr>
    </w:lvl>
    <w:lvl w:ilvl="2" w:tplc="0409001B" w:tentative="1">
      <w:start w:val="1"/>
      <w:numFmt w:val="lowerRoman"/>
      <w:lvlText w:val="%3."/>
      <w:lvlJc w:val="right"/>
      <w:pPr>
        <w:ind w:left="1342" w:hanging="400"/>
      </w:pPr>
    </w:lvl>
    <w:lvl w:ilvl="3" w:tplc="0409000F" w:tentative="1">
      <w:start w:val="1"/>
      <w:numFmt w:val="decimal"/>
      <w:lvlText w:val="%4."/>
      <w:lvlJc w:val="left"/>
      <w:pPr>
        <w:ind w:left="1742" w:hanging="400"/>
      </w:pPr>
    </w:lvl>
    <w:lvl w:ilvl="4" w:tplc="04090019" w:tentative="1">
      <w:start w:val="1"/>
      <w:numFmt w:val="upperLetter"/>
      <w:lvlText w:val="%5."/>
      <w:lvlJc w:val="left"/>
      <w:pPr>
        <w:ind w:left="2142" w:hanging="400"/>
      </w:pPr>
    </w:lvl>
    <w:lvl w:ilvl="5" w:tplc="0409001B" w:tentative="1">
      <w:start w:val="1"/>
      <w:numFmt w:val="lowerRoman"/>
      <w:lvlText w:val="%6."/>
      <w:lvlJc w:val="right"/>
      <w:pPr>
        <w:ind w:left="2542" w:hanging="400"/>
      </w:pPr>
    </w:lvl>
    <w:lvl w:ilvl="6" w:tplc="0409000F" w:tentative="1">
      <w:start w:val="1"/>
      <w:numFmt w:val="decimal"/>
      <w:lvlText w:val="%7."/>
      <w:lvlJc w:val="left"/>
      <w:pPr>
        <w:ind w:left="2942" w:hanging="400"/>
      </w:pPr>
    </w:lvl>
    <w:lvl w:ilvl="7" w:tplc="04090019" w:tentative="1">
      <w:start w:val="1"/>
      <w:numFmt w:val="upperLetter"/>
      <w:lvlText w:val="%8."/>
      <w:lvlJc w:val="left"/>
      <w:pPr>
        <w:ind w:left="3342" w:hanging="400"/>
      </w:pPr>
    </w:lvl>
    <w:lvl w:ilvl="8" w:tplc="0409001B" w:tentative="1">
      <w:start w:val="1"/>
      <w:numFmt w:val="lowerRoman"/>
      <w:lvlText w:val="%9."/>
      <w:lvlJc w:val="right"/>
      <w:pPr>
        <w:ind w:left="3742" w:hanging="400"/>
      </w:pPr>
    </w:lvl>
  </w:abstractNum>
  <w:abstractNum w:abstractNumId="39" w15:restartNumberingAfterBreak="0">
    <w:nsid w:val="7EEA3A63"/>
    <w:multiLevelType w:val="hybridMultilevel"/>
    <w:tmpl w:val="406AB0C8"/>
    <w:lvl w:ilvl="0" w:tplc="C910F966">
      <w:start w:val="1"/>
      <w:numFmt w:val="decimal"/>
      <w:lvlText w:val="%1)"/>
      <w:lvlJc w:val="left"/>
      <w:pPr>
        <w:ind w:left="360" w:hanging="360"/>
      </w:pPr>
      <w:rPr>
        <w:rFonts w:eastAsia="바탕" w:hAnsi="Times New Roman"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13"/>
  </w:num>
  <w:num w:numId="2">
    <w:abstractNumId w:val="24"/>
  </w:num>
  <w:num w:numId="3">
    <w:abstractNumId w:val="26"/>
  </w:num>
  <w:num w:numId="4">
    <w:abstractNumId w:val="21"/>
  </w:num>
  <w:num w:numId="5">
    <w:abstractNumId w:val="11"/>
  </w:num>
  <w:num w:numId="6">
    <w:abstractNumId w:val="30"/>
  </w:num>
  <w:num w:numId="7">
    <w:abstractNumId w:val="10"/>
  </w:num>
  <w:num w:numId="8">
    <w:abstractNumId w:val="29"/>
  </w:num>
  <w:num w:numId="9">
    <w:abstractNumId w:val="37"/>
  </w:num>
  <w:num w:numId="10">
    <w:abstractNumId w:val="3"/>
  </w:num>
  <w:num w:numId="11">
    <w:abstractNumId w:val="16"/>
  </w:num>
  <w:num w:numId="12">
    <w:abstractNumId w:val="1"/>
  </w:num>
  <w:num w:numId="13">
    <w:abstractNumId w:val="23"/>
  </w:num>
  <w:num w:numId="14">
    <w:abstractNumId w:val="25"/>
  </w:num>
  <w:num w:numId="15">
    <w:abstractNumId w:val="34"/>
  </w:num>
  <w:num w:numId="16">
    <w:abstractNumId w:val="27"/>
  </w:num>
  <w:num w:numId="17">
    <w:abstractNumId w:val="17"/>
  </w:num>
  <w:num w:numId="18">
    <w:abstractNumId w:val="6"/>
  </w:num>
  <w:num w:numId="19">
    <w:abstractNumId w:val="36"/>
  </w:num>
  <w:num w:numId="20">
    <w:abstractNumId w:val="20"/>
  </w:num>
  <w:num w:numId="21">
    <w:abstractNumId w:val="38"/>
  </w:num>
  <w:num w:numId="22">
    <w:abstractNumId w:val="14"/>
  </w:num>
  <w:num w:numId="23">
    <w:abstractNumId w:val="12"/>
  </w:num>
  <w:num w:numId="24">
    <w:abstractNumId w:val="2"/>
  </w:num>
  <w:num w:numId="25">
    <w:abstractNumId w:val="7"/>
  </w:num>
  <w:num w:numId="26">
    <w:abstractNumId w:val="5"/>
  </w:num>
  <w:num w:numId="27">
    <w:abstractNumId w:val="28"/>
  </w:num>
  <w:num w:numId="28">
    <w:abstractNumId w:val="0"/>
  </w:num>
  <w:num w:numId="29">
    <w:abstractNumId w:val="33"/>
  </w:num>
  <w:num w:numId="30">
    <w:abstractNumId w:val="9"/>
  </w:num>
  <w:num w:numId="31">
    <w:abstractNumId w:val="31"/>
  </w:num>
  <w:num w:numId="32">
    <w:abstractNumId w:val="18"/>
  </w:num>
  <w:num w:numId="33">
    <w:abstractNumId w:val="15"/>
  </w:num>
  <w:num w:numId="34">
    <w:abstractNumId w:val="35"/>
  </w:num>
  <w:num w:numId="35">
    <w:abstractNumId w:val="22"/>
  </w:num>
  <w:num w:numId="36">
    <w:abstractNumId w:val="19"/>
  </w:num>
  <w:num w:numId="37">
    <w:abstractNumId w:val="39"/>
  </w:num>
  <w:num w:numId="38">
    <w:abstractNumId w:val="4"/>
  </w:num>
  <w:num w:numId="39">
    <w:abstractNumId w:val="32"/>
  </w:num>
  <w:num w:numId="4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권태영(Kwon Taeyoung)/법무2팀">
    <w15:presenceInfo w15:providerId="AD" w15:userId="S-1-5-21-3069319079-1483479504-1417426673-304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ADA"/>
    <w:rsid w:val="000048BD"/>
    <w:rsid w:val="00050002"/>
    <w:rsid w:val="00097181"/>
    <w:rsid w:val="000A36CB"/>
    <w:rsid w:val="000B13F9"/>
    <w:rsid w:val="000E54EB"/>
    <w:rsid w:val="00116D9A"/>
    <w:rsid w:val="00121ADC"/>
    <w:rsid w:val="00150A10"/>
    <w:rsid w:val="00161250"/>
    <w:rsid w:val="00166824"/>
    <w:rsid w:val="001A47BF"/>
    <w:rsid w:val="001B43D8"/>
    <w:rsid w:val="001B5173"/>
    <w:rsid w:val="001C1C3A"/>
    <w:rsid w:val="001E761B"/>
    <w:rsid w:val="0020681B"/>
    <w:rsid w:val="002211EE"/>
    <w:rsid w:val="0023449F"/>
    <w:rsid w:val="0024502C"/>
    <w:rsid w:val="00294804"/>
    <w:rsid w:val="002B14B7"/>
    <w:rsid w:val="002B2A58"/>
    <w:rsid w:val="002C302D"/>
    <w:rsid w:val="002D31F4"/>
    <w:rsid w:val="00305A4E"/>
    <w:rsid w:val="003331AF"/>
    <w:rsid w:val="00370F86"/>
    <w:rsid w:val="00374D9D"/>
    <w:rsid w:val="00380030"/>
    <w:rsid w:val="003B49E7"/>
    <w:rsid w:val="003E462C"/>
    <w:rsid w:val="003E6C59"/>
    <w:rsid w:val="003E7C00"/>
    <w:rsid w:val="00426287"/>
    <w:rsid w:val="0042786A"/>
    <w:rsid w:val="004827A1"/>
    <w:rsid w:val="004855F0"/>
    <w:rsid w:val="00491B19"/>
    <w:rsid w:val="004B232A"/>
    <w:rsid w:val="004C6B2E"/>
    <w:rsid w:val="005279F5"/>
    <w:rsid w:val="0055764B"/>
    <w:rsid w:val="00580F47"/>
    <w:rsid w:val="005B653E"/>
    <w:rsid w:val="005D7D21"/>
    <w:rsid w:val="006077AC"/>
    <w:rsid w:val="00610656"/>
    <w:rsid w:val="00622674"/>
    <w:rsid w:val="006270C8"/>
    <w:rsid w:val="00647C59"/>
    <w:rsid w:val="006A1AED"/>
    <w:rsid w:val="006C3D7A"/>
    <w:rsid w:val="00711C39"/>
    <w:rsid w:val="0073006D"/>
    <w:rsid w:val="00744830"/>
    <w:rsid w:val="0077471A"/>
    <w:rsid w:val="0079404B"/>
    <w:rsid w:val="007C234F"/>
    <w:rsid w:val="007D42B8"/>
    <w:rsid w:val="007F5299"/>
    <w:rsid w:val="007F6117"/>
    <w:rsid w:val="00815F38"/>
    <w:rsid w:val="008311C7"/>
    <w:rsid w:val="00844DAC"/>
    <w:rsid w:val="00854B6A"/>
    <w:rsid w:val="00871CFE"/>
    <w:rsid w:val="008933C5"/>
    <w:rsid w:val="008C2ACA"/>
    <w:rsid w:val="009314A5"/>
    <w:rsid w:val="009556D3"/>
    <w:rsid w:val="00957ADA"/>
    <w:rsid w:val="00975255"/>
    <w:rsid w:val="00986D7D"/>
    <w:rsid w:val="009B134F"/>
    <w:rsid w:val="009D723A"/>
    <w:rsid w:val="00A3281E"/>
    <w:rsid w:val="00A35CB3"/>
    <w:rsid w:val="00A53A21"/>
    <w:rsid w:val="00A72519"/>
    <w:rsid w:val="00AD2258"/>
    <w:rsid w:val="00B211A9"/>
    <w:rsid w:val="00B9628F"/>
    <w:rsid w:val="00BD0F83"/>
    <w:rsid w:val="00BD670E"/>
    <w:rsid w:val="00BE3DA8"/>
    <w:rsid w:val="00BE7EE7"/>
    <w:rsid w:val="00BF0774"/>
    <w:rsid w:val="00BF4622"/>
    <w:rsid w:val="00C112AD"/>
    <w:rsid w:val="00C27FD9"/>
    <w:rsid w:val="00C42E2A"/>
    <w:rsid w:val="00C51632"/>
    <w:rsid w:val="00C523F7"/>
    <w:rsid w:val="00C76F3B"/>
    <w:rsid w:val="00C92C35"/>
    <w:rsid w:val="00CD0F35"/>
    <w:rsid w:val="00CF692E"/>
    <w:rsid w:val="00D321B8"/>
    <w:rsid w:val="00D552DF"/>
    <w:rsid w:val="00D90DB6"/>
    <w:rsid w:val="00DD745B"/>
    <w:rsid w:val="00E22DB2"/>
    <w:rsid w:val="00E23BFF"/>
    <w:rsid w:val="00E32EB4"/>
    <w:rsid w:val="00E40B2D"/>
    <w:rsid w:val="00E73B42"/>
    <w:rsid w:val="00E75133"/>
    <w:rsid w:val="00E84133"/>
    <w:rsid w:val="00E84DBC"/>
    <w:rsid w:val="00EB76A2"/>
    <w:rsid w:val="00EC2A15"/>
    <w:rsid w:val="00EE6F90"/>
    <w:rsid w:val="00F354B5"/>
    <w:rsid w:val="00F67C63"/>
    <w:rsid w:val="00FC30AE"/>
    <w:rsid w:val="00FE0AC5"/>
    <w:rsid w:val="00FE3C4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8472CA"/>
  <w15:chartTrackingRefBased/>
  <w15:docId w15:val="{3CE6E7F4-1762-49A9-A918-DD8C433E7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paragraph" w:styleId="1">
    <w:name w:val="heading 1"/>
    <w:basedOn w:val="a"/>
    <w:next w:val="a"/>
    <w:link w:val="1Char"/>
    <w:qFormat/>
    <w:rsid w:val="00957ADA"/>
    <w:pPr>
      <w:keepNext/>
      <w:numPr>
        <w:numId w:val="1"/>
      </w:numPr>
      <w:tabs>
        <w:tab w:val="left" w:pos="5760"/>
      </w:tabs>
      <w:autoSpaceDE/>
      <w:snapToGrid w:val="0"/>
      <w:spacing w:after="0" w:line="460" w:lineRule="atLeast"/>
      <w:jc w:val="left"/>
      <w:outlineLvl w:val="0"/>
    </w:pPr>
    <w:rPr>
      <w:rFonts w:ascii="Times New Roman" w:eastAsia="바탕체" w:hAnsi="Times New Roman" w:cs="Times New Roman"/>
      <w:b/>
      <w:spacing w:val="3"/>
      <w:kern w:val="0"/>
      <w:szCs w:val="20"/>
      <w:lang w:eastAsia="en-US"/>
    </w:rPr>
  </w:style>
  <w:style w:type="paragraph" w:styleId="2">
    <w:name w:val="heading 2"/>
    <w:basedOn w:val="a"/>
    <w:next w:val="a"/>
    <w:link w:val="2Char"/>
    <w:qFormat/>
    <w:rsid w:val="00957ADA"/>
    <w:pPr>
      <w:keepNext/>
      <w:numPr>
        <w:ilvl w:val="1"/>
        <w:numId w:val="1"/>
      </w:numPr>
      <w:autoSpaceDE/>
      <w:snapToGrid w:val="0"/>
      <w:spacing w:after="0" w:line="460" w:lineRule="atLeast"/>
      <w:jc w:val="center"/>
      <w:outlineLvl w:val="1"/>
    </w:pPr>
    <w:rPr>
      <w:rFonts w:ascii="Optimum" w:eastAsia="바탕체" w:hAnsi="Optimum" w:cs="Times New Roman"/>
      <w:b/>
      <w:spacing w:val="3"/>
      <w:kern w:val="0"/>
      <w:sz w:val="23"/>
      <w:szCs w:val="20"/>
      <w:lang w:eastAsia="en-US"/>
    </w:rPr>
  </w:style>
  <w:style w:type="paragraph" w:styleId="3">
    <w:name w:val="heading 3"/>
    <w:basedOn w:val="a"/>
    <w:next w:val="a"/>
    <w:link w:val="3Char"/>
    <w:qFormat/>
    <w:rsid w:val="00957ADA"/>
    <w:pPr>
      <w:keepNext/>
      <w:numPr>
        <w:ilvl w:val="2"/>
        <w:numId w:val="1"/>
      </w:numPr>
      <w:autoSpaceDE/>
      <w:snapToGrid w:val="0"/>
      <w:spacing w:after="0" w:line="460" w:lineRule="atLeast"/>
      <w:jc w:val="left"/>
      <w:outlineLvl w:val="2"/>
    </w:pPr>
    <w:rPr>
      <w:rFonts w:ascii="Optimum" w:eastAsia="바탕체" w:hAnsi="Optimum" w:cs="Times New Roman"/>
      <w:b/>
      <w:spacing w:val="3"/>
      <w:kern w:val="0"/>
      <w:sz w:val="23"/>
      <w:szCs w:val="20"/>
      <w:lang w:eastAsia="en-US"/>
    </w:rPr>
  </w:style>
  <w:style w:type="paragraph" w:styleId="4">
    <w:name w:val="heading 4"/>
    <w:basedOn w:val="a"/>
    <w:next w:val="a"/>
    <w:link w:val="4Char"/>
    <w:qFormat/>
    <w:rsid w:val="00957ADA"/>
    <w:pPr>
      <w:keepNext/>
      <w:numPr>
        <w:ilvl w:val="3"/>
        <w:numId w:val="1"/>
      </w:numPr>
      <w:autoSpaceDE/>
      <w:snapToGrid w:val="0"/>
      <w:spacing w:after="0" w:line="480" w:lineRule="auto"/>
      <w:jc w:val="right"/>
      <w:outlineLvl w:val="3"/>
    </w:pPr>
    <w:rPr>
      <w:rFonts w:ascii="Optimum" w:eastAsia="바탕체" w:hAnsi="Optimum" w:cs="Times New Roman"/>
      <w:b/>
      <w:spacing w:val="3"/>
      <w:kern w:val="0"/>
      <w:sz w:val="23"/>
      <w:szCs w:val="20"/>
      <w:lang w:eastAsia="en-US"/>
    </w:rPr>
  </w:style>
  <w:style w:type="paragraph" w:styleId="5">
    <w:name w:val="heading 5"/>
    <w:basedOn w:val="a"/>
    <w:next w:val="a"/>
    <w:link w:val="5Char"/>
    <w:qFormat/>
    <w:rsid w:val="00957ADA"/>
    <w:pPr>
      <w:numPr>
        <w:ilvl w:val="4"/>
        <w:numId w:val="1"/>
      </w:numPr>
      <w:autoSpaceDE/>
      <w:snapToGrid w:val="0"/>
      <w:spacing w:before="240" w:after="60" w:line="460" w:lineRule="atLeast"/>
      <w:jc w:val="left"/>
      <w:outlineLvl w:val="4"/>
    </w:pPr>
    <w:rPr>
      <w:rFonts w:ascii="Times" w:eastAsia="바탕체" w:hAnsi="Times" w:cs="Times New Roman"/>
      <w:spacing w:val="3"/>
      <w:kern w:val="0"/>
      <w:sz w:val="22"/>
      <w:szCs w:val="20"/>
      <w:lang w:eastAsia="en-US"/>
    </w:rPr>
  </w:style>
  <w:style w:type="paragraph" w:styleId="6">
    <w:name w:val="heading 6"/>
    <w:basedOn w:val="a"/>
    <w:next w:val="a"/>
    <w:link w:val="6Char"/>
    <w:qFormat/>
    <w:rsid w:val="00957ADA"/>
    <w:pPr>
      <w:numPr>
        <w:ilvl w:val="5"/>
        <w:numId w:val="1"/>
      </w:numPr>
      <w:autoSpaceDE/>
      <w:snapToGrid w:val="0"/>
      <w:spacing w:before="240" w:after="60" w:line="460" w:lineRule="atLeast"/>
      <w:jc w:val="left"/>
      <w:outlineLvl w:val="5"/>
    </w:pPr>
    <w:rPr>
      <w:rFonts w:ascii="Times New Roman" w:eastAsia="바탕체" w:hAnsi="Times New Roman" w:cs="Times New Roman"/>
      <w:i/>
      <w:spacing w:val="3"/>
      <w:kern w:val="0"/>
      <w:sz w:val="22"/>
      <w:szCs w:val="20"/>
      <w:lang w:eastAsia="en-US"/>
    </w:rPr>
  </w:style>
  <w:style w:type="paragraph" w:styleId="7">
    <w:name w:val="heading 7"/>
    <w:basedOn w:val="a"/>
    <w:next w:val="a"/>
    <w:link w:val="7Char"/>
    <w:qFormat/>
    <w:rsid w:val="00957ADA"/>
    <w:pPr>
      <w:numPr>
        <w:ilvl w:val="6"/>
        <w:numId w:val="1"/>
      </w:numPr>
      <w:autoSpaceDE/>
      <w:snapToGrid w:val="0"/>
      <w:spacing w:before="240" w:after="60" w:line="460" w:lineRule="atLeast"/>
      <w:jc w:val="left"/>
      <w:outlineLvl w:val="6"/>
    </w:pPr>
    <w:rPr>
      <w:rFonts w:ascii="Arial" w:eastAsia="바탕체" w:hAnsi="Arial" w:cs="Times New Roman"/>
      <w:spacing w:val="3"/>
      <w:kern w:val="0"/>
      <w:szCs w:val="20"/>
      <w:lang w:eastAsia="en-US"/>
    </w:rPr>
  </w:style>
  <w:style w:type="paragraph" w:styleId="8">
    <w:name w:val="heading 8"/>
    <w:basedOn w:val="a"/>
    <w:next w:val="a"/>
    <w:link w:val="8Char"/>
    <w:qFormat/>
    <w:rsid w:val="00957ADA"/>
    <w:pPr>
      <w:numPr>
        <w:ilvl w:val="7"/>
        <w:numId w:val="1"/>
      </w:numPr>
      <w:autoSpaceDE/>
      <w:snapToGrid w:val="0"/>
      <w:spacing w:before="240" w:after="60" w:line="460" w:lineRule="atLeast"/>
      <w:jc w:val="left"/>
      <w:outlineLvl w:val="7"/>
    </w:pPr>
    <w:rPr>
      <w:rFonts w:ascii="Arial" w:eastAsia="바탕체" w:hAnsi="Arial" w:cs="Times New Roman"/>
      <w:i/>
      <w:spacing w:val="3"/>
      <w:kern w:val="0"/>
      <w:szCs w:val="20"/>
      <w:lang w:eastAsia="en-US"/>
    </w:rPr>
  </w:style>
  <w:style w:type="paragraph" w:styleId="9">
    <w:name w:val="heading 9"/>
    <w:basedOn w:val="a"/>
    <w:next w:val="a"/>
    <w:link w:val="9Char"/>
    <w:qFormat/>
    <w:rsid w:val="00957ADA"/>
    <w:pPr>
      <w:numPr>
        <w:ilvl w:val="8"/>
        <w:numId w:val="1"/>
      </w:numPr>
      <w:autoSpaceDE/>
      <w:snapToGrid w:val="0"/>
      <w:spacing w:before="240" w:after="60" w:line="460" w:lineRule="atLeast"/>
      <w:jc w:val="left"/>
      <w:outlineLvl w:val="8"/>
    </w:pPr>
    <w:rPr>
      <w:rFonts w:ascii="Arial" w:eastAsia="바탕체" w:hAnsi="Arial" w:cs="Times New Roman"/>
      <w:b/>
      <w:i/>
      <w:spacing w:val="3"/>
      <w:kern w:val="0"/>
      <w:sz w:val="18"/>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957ADA"/>
    <w:rPr>
      <w:rFonts w:ascii="Times New Roman" w:eastAsia="바탕체" w:hAnsi="Times New Roman" w:cs="Times New Roman"/>
      <w:b/>
      <w:spacing w:val="3"/>
      <w:kern w:val="0"/>
      <w:szCs w:val="20"/>
      <w:lang w:eastAsia="en-US"/>
    </w:rPr>
  </w:style>
  <w:style w:type="character" w:customStyle="1" w:styleId="2Char">
    <w:name w:val="제목 2 Char"/>
    <w:basedOn w:val="a0"/>
    <w:link w:val="2"/>
    <w:rsid w:val="00957ADA"/>
    <w:rPr>
      <w:rFonts w:ascii="Optimum" w:eastAsia="바탕체" w:hAnsi="Optimum" w:cs="Times New Roman"/>
      <w:b/>
      <w:spacing w:val="3"/>
      <w:kern w:val="0"/>
      <w:sz w:val="23"/>
      <w:szCs w:val="20"/>
      <w:lang w:eastAsia="en-US"/>
    </w:rPr>
  </w:style>
  <w:style w:type="character" w:customStyle="1" w:styleId="3Char">
    <w:name w:val="제목 3 Char"/>
    <w:basedOn w:val="a0"/>
    <w:link w:val="3"/>
    <w:rsid w:val="00957ADA"/>
    <w:rPr>
      <w:rFonts w:ascii="Optimum" w:eastAsia="바탕체" w:hAnsi="Optimum" w:cs="Times New Roman"/>
      <w:b/>
      <w:spacing w:val="3"/>
      <w:kern w:val="0"/>
      <w:sz w:val="23"/>
      <w:szCs w:val="20"/>
      <w:lang w:eastAsia="en-US"/>
    </w:rPr>
  </w:style>
  <w:style w:type="character" w:customStyle="1" w:styleId="4Char">
    <w:name w:val="제목 4 Char"/>
    <w:basedOn w:val="a0"/>
    <w:link w:val="4"/>
    <w:rsid w:val="00957ADA"/>
    <w:rPr>
      <w:rFonts w:ascii="Optimum" w:eastAsia="바탕체" w:hAnsi="Optimum" w:cs="Times New Roman"/>
      <w:b/>
      <w:spacing w:val="3"/>
      <w:kern w:val="0"/>
      <w:sz w:val="23"/>
      <w:szCs w:val="20"/>
      <w:lang w:eastAsia="en-US"/>
    </w:rPr>
  </w:style>
  <w:style w:type="character" w:customStyle="1" w:styleId="5Char">
    <w:name w:val="제목 5 Char"/>
    <w:basedOn w:val="a0"/>
    <w:link w:val="5"/>
    <w:rsid w:val="00957ADA"/>
    <w:rPr>
      <w:rFonts w:ascii="Times" w:eastAsia="바탕체" w:hAnsi="Times" w:cs="Times New Roman"/>
      <w:spacing w:val="3"/>
      <w:kern w:val="0"/>
      <w:sz w:val="22"/>
      <w:szCs w:val="20"/>
      <w:lang w:eastAsia="en-US"/>
    </w:rPr>
  </w:style>
  <w:style w:type="character" w:customStyle="1" w:styleId="6Char">
    <w:name w:val="제목 6 Char"/>
    <w:basedOn w:val="a0"/>
    <w:link w:val="6"/>
    <w:rsid w:val="00957ADA"/>
    <w:rPr>
      <w:rFonts w:ascii="Times New Roman" w:eastAsia="바탕체" w:hAnsi="Times New Roman" w:cs="Times New Roman"/>
      <w:i/>
      <w:spacing w:val="3"/>
      <w:kern w:val="0"/>
      <w:sz w:val="22"/>
      <w:szCs w:val="20"/>
      <w:lang w:eastAsia="en-US"/>
    </w:rPr>
  </w:style>
  <w:style w:type="character" w:customStyle="1" w:styleId="7Char">
    <w:name w:val="제목 7 Char"/>
    <w:basedOn w:val="a0"/>
    <w:link w:val="7"/>
    <w:rsid w:val="00957ADA"/>
    <w:rPr>
      <w:rFonts w:ascii="Arial" w:eastAsia="바탕체" w:hAnsi="Arial" w:cs="Times New Roman"/>
      <w:spacing w:val="3"/>
      <w:kern w:val="0"/>
      <w:szCs w:val="20"/>
      <w:lang w:eastAsia="en-US"/>
    </w:rPr>
  </w:style>
  <w:style w:type="character" w:customStyle="1" w:styleId="8Char">
    <w:name w:val="제목 8 Char"/>
    <w:basedOn w:val="a0"/>
    <w:link w:val="8"/>
    <w:rsid w:val="00957ADA"/>
    <w:rPr>
      <w:rFonts w:ascii="Arial" w:eastAsia="바탕체" w:hAnsi="Arial" w:cs="Times New Roman"/>
      <w:i/>
      <w:spacing w:val="3"/>
      <w:kern w:val="0"/>
      <w:szCs w:val="20"/>
      <w:lang w:eastAsia="en-US"/>
    </w:rPr>
  </w:style>
  <w:style w:type="character" w:customStyle="1" w:styleId="9Char">
    <w:name w:val="제목 9 Char"/>
    <w:basedOn w:val="a0"/>
    <w:link w:val="9"/>
    <w:rsid w:val="00957ADA"/>
    <w:rPr>
      <w:rFonts w:ascii="Arial" w:eastAsia="바탕체" w:hAnsi="Arial" w:cs="Times New Roman"/>
      <w:b/>
      <w:i/>
      <w:spacing w:val="3"/>
      <w:kern w:val="0"/>
      <w:sz w:val="18"/>
      <w:szCs w:val="20"/>
      <w:lang w:eastAsia="en-US"/>
    </w:rPr>
  </w:style>
  <w:style w:type="paragraph" w:styleId="a3">
    <w:name w:val="footer"/>
    <w:basedOn w:val="a"/>
    <w:link w:val="Char"/>
    <w:rsid w:val="00957ADA"/>
    <w:pPr>
      <w:tabs>
        <w:tab w:val="center" w:pos="4320"/>
        <w:tab w:val="right" w:pos="8640"/>
      </w:tabs>
      <w:autoSpaceDE/>
      <w:snapToGrid w:val="0"/>
      <w:spacing w:after="0" w:line="460" w:lineRule="atLeast"/>
      <w:jc w:val="left"/>
    </w:pPr>
    <w:rPr>
      <w:rFonts w:ascii="Times" w:eastAsia="바탕체" w:hAnsi="Times" w:cs="Times New Roman"/>
      <w:spacing w:val="3"/>
      <w:kern w:val="0"/>
      <w:szCs w:val="20"/>
      <w:lang w:eastAsia="en-US"/>
    </w:rPr>
  </w:style>
  <w:style w:type="character" w:customStyle="1" w:styleId="Char">
    <w:name w:val="바닥글 Char"/>
    <w:basedOn w:val="a0"/>
    <w:link w:val="a3"/>
    <w:rsid w:val="00957ADA"/>
    <w:rPr>
      <w:rFonts w:ascii="Times" w:eastAsia="바탕체" w:hAnsi="Times" w:cs="Times New Roman"/>
      <w:spacing w:val="3"/>
      <w:kern w:val="0"/>
      <w:szCs w:val="20"/>
      <w:lang w:eastAsia="en-US"/>
    </w:rPr>
  </w:style>
  <w:style w:type="paragraph" w:styleId="a4">
    <w:name w:val="Body Text"/>
    <w:basedOn w:val="a"/>
    <w:link w:val="Char0"/>
    <w:rsid w:val="00957ADA"/>
    <w:pPr>
      <w:tabs>
        <w:tab w:val="left" w:pos="5760"/>
      </w:tabs>
      <w:autoSpaceDE/>
      <w:snapToGrid w:val="0"/>
      <w:spacing w:after="20" w:line="460" w:lineRule="atLeast"/>
      <w:jc w:val="left"/>
    </w:pPr>
    <w:rPr>
      <w:rFonts w:ascii="Book Antiqua" w:eastAsia="바탕체" w:hAnsi="Book Antiqua" w:cs="Times New Roman"/>
      <w:b/>
      <w:spacing w:val="3"/>
      <w:kern w:val="0"/>
      <w:sz w:val="22"/>
      <w:szCs w:val="20"/>
      <w:lang w:eastAsia="en-US"/>
    </w:rPr>
  </w:style>
  <w:style w:type="character" w:customStyle="1" w:styleId="Char0">
    <w:name w:val="본문 Char"/>
    <w:basedOn w:val="a0"/>
    <w:link w:val="a4"/>
    <w:rsid w:val="00957ADA"/>
    <w:rPr>
      <w:rFonts w:ascii="Book Antiqua" w:eastAsia="바탕체" w:hAnsi="Book Antiqua" w:cs="Times New Roman"/>
      <w:b/>
      <w:spacing w:val="3"/>
      <w:kern w:val="0"/>
      <w:sz w:val="22"/>
      <w:szCs w:val="20"/>
      <w:lang w:eastAsia="en-US"/>
    </w:rPr>
  </w:style>
  <w:style w:type="paragraph" w:styleId="a5">
    <w:name w:val="Title"/>
    <w:basedOn w:val="a"/>
    <w:link w:val="Char1"/>
    <w:qFormat/>
    <w:rsid w:val="00957ADA"/>
    <w:pPr>
      <w:autoSpaceDE/>
      <w:snapToGrid w:val="0"/>
      <w:spacing w:after="0" w:line="460" w:lineRule="atLeast"/>
      <w:jc w:val="center"/>
    </w:pPr>
    <w:rPr>
      <w:rFonts w:ascii="Book Antiqua" w:eastAsia="바탕체" w:hAnsi="Book Antiqua" w:cs="Times New Roman"/>
      <w:b/>
      <w:bCs/>
      <w:spacing w:val="3"/>
      <w:kern w:val="0"/>
      <w:szCs w:val="24"/>
      <w:lang w:eastAsia="en-US"/>
    </w:rPr>
  </w:style>
  <w:style w:type="character" w:customStyle="1" w:styleId="Char1">
    <w:name w:val="제목 Char"/>
    <w:basedOn w:val="a0"/>
    <w:link w:val="a5"/>
    <w:rsid w:val="00957ADA"/>
    <w:rPr>
      <w:rFonts w:ascii="Book Antiqua" w:eastAsia="바탕체" w:hAnsi="Book Antiqua" w:cs="Times New Roman"/>
      <w:b/>
      <w:bCs/>
      <w:spacing w:val="3"/>
      <w:kern w:val="0"/>
      <w:szCs w:val="24"/>
      <w:lang w:eastAsia="en-US"/>
    </w:rPr>
  </w:style>
  <w:style w:type="paragraph" w:styleId="a6">
    <w:name w:val="Normal (Web)"/>
    <w:basedOn w:val="a"/>
    <w:uiPriority w:val="99"/>
    <w:rsid w:val="00957ADA"/>
    <w:pPr>
      <w:autoSpaceDE/>
      <w:snapToGrid w:val="0"/>
      <w:spacing w:before="100" w:beforeAutospacing="1" w:after="100" w:afterAutospacing="1" w:line="460" w:lineRule="atLeast"/>
      <w:jc w:val="left"/>
    </w:pPr>
    <w:rPr>
      <w:rFonts w:ascii="Times New Roman" w:eastAsia="바탕체" w:hAnsi="Times New Roman" w:cs="Times New Roman"/>
      <w:color w:val="000000"/>
      <w:spacing w:val="3"/>
      <w:kern w:val="0"/>
      <w:sz w:val="22"/>
      <w:lang w:eastAsia="en-US"/>
    </w:rPr>
  </w:style>
  <w:style w:type="paragraph" w:styleId="20">
    <w:name w:val="Body Text 2"/>
    <w:basedOn w:val="a"/>
    <w:link w:val="2Char0"/>
    <w:rsid w:val="00957ADA"/>
    <w:pPr>
      <w:autoSpaceDE/>
      <w:snapToGrid w:val="0"/>
      <w:spacing w:after="0" w:line="460" w:lineRule="atLeast"/>
      <w:jc w:val="left"/>
    </w:pPr>
    <w:rPr>
      <w:rFonts w:ascii="Arial" w:eastAsia="바탕체" w:hAnsi="Arial" w:cs="Arial"/>
      <w:b/>
      <w:bCs/>
      <w:spacing w:val="3"/>
      <w:kern w:val="0"/>
      <w:szCs w:val="24"/>
      <w:lang w:eastAsia="en-US"/>
    </w:rPr>
  </w:style>
  <w:style w:type="character" w:customStyle="1" w:styleId="2Char0">
    <w:name w:val="본문 2 Char"/>
    <w:basedOn w:val="a0"/>
    <w:link w:val="20"/>
    <w:rsid w:val="00957ADA"/>
    <w:rPr>
      <w:rFonts w:ascii="Arial" w:eastAsia="바탕체" w:hAnsi="Arial" w:cs="Arial"/>
      <w:b/>
      <w:bCs/>
      <w:spacing w:val="3"/>
      <w:kern w:val="0"/>
      <w:szCs w:val="24"/>
      <w:lang w:eastAsia="en-US"/>
    </w:rPr>
  </w:style>
  <w:style w:type="paragraph" w:styleId="30">
    <w:name w:val="Body Text 3"/>
    <w:basedOn w:val="a"/>
    <w:link w:val="3Char0"/>
    <w:rsid w:val="00957ADA"/>
    <w:pPr>
      <w:autoSpaceDE/>
      <w:snapToGrid w:val="0"/>
      <w:spacing w:after="0" w:line="460" w:lineRule="atLeast"/>
      <w:jc w:val="left"/>
    </w:pPr>
    <w:rPr>
      <w:rFonts w:ascii="Arial" w:eastAsia="바탕체" w:hAnsi="Arial" w:cs="Arial"/>
      <w:spacing w:val="3"/>
      <w:kern w:val="0"/>
      <w:szCs w:val="24"/>
      <w:lang w:eastAsia="en-US"/>
    </w:rPr>
  </w:style>
  <w:style w:type="character" w:customStyle="1" w:styleId="3Char0">
    <w:name w:val="본문 3 Char"/>
    <w:basedOn w:val="a0"/>
    <w:link w:val="30"/>
    <w:rsid w:val="00957ADA"/>
    <w:rPr>
      <w:rFonts w:ascii="Arial" w:eastAsia="바탕체" w:hAnsi="Arial" w:cs="Arial"/>
      <w:spacing w:val="3"/>
      <w:kern w:val="0"/>
      <w:szCs w:val="24"/>
      <w:lang w:eastAsia="en-US"/>
    </w:rPr>
  </w:style>
  <w:style w:type="paragraph" w:styleId="a7">
    <w:name w:val="header"/>
    <w:basedOn w:val="a"/>
    <w:link w:val="Char2"/>
    <w:rsid w:val="00957ADA"/>
    <w:pPr>
      <w:tabs>
        <w:tab w:val="center" w:pos="4320"/>
        <w:tab w:val="right" w:pos="8640"/>
      </w:tabs>
      <w:autoSpaceDE/>
      <w:snapToGrid w:val="0"/>
      <w:spacing w:after="0" w:line="460" w:lineRule="atLeast"/>
      <w:jc w:val="left"/>
    </w:pPr>
    <w:rPr>
      <w:rFonts w:ascii="Times New Roman" w:eastAsia="바탕체" w:hAnsi="Times New Roman" w:cs="Times New Roman"/>
      <w:spacing w:val="3"/>
      <w:kern w:val="0"/>
      <w:sz w:val="23"/>
      <w:szCs w:val="24"/>
      <w:lang w:eastAsia="en-US"/>
    </w:rPr>
  </w:style>
  <w:style w:type="character" w:customStyle="1" w:styleId="Char2">
    <w:name w:val="머리글 Char"/>
    <w:basedOn w:val="a0"/>
    <w:link w:val="a7"/>
    <w:rsid w:val="00957ADA"/>
    <w:rPr>
      <w:rFonts w:ascii="Times New Roman" w:eastAsia="바탕체" w:hAnsi="Times New Roman" w:cs="Times New Roman"/>
      <w:spacing w:val="3"/>
      <w:kern w:val="0"/>
      <w:sz w:val="23"/>
      <w:szCs w:val="24"/>
      <w:lang w:eastAsia="en-US"/>
    </w:rPr>
  </w:style>
  <w:style w:type="character" w:styleId="a8">
    <w:name w:val="page number"/>
    <w:basedOn w:val="a0"/>
    <w:rsid w:val="00957ADA"/>
  </w:style>
  <w:style w:type="paragraph" w:customStyle="1" w:styleId="BulletsLevel3">
    <w:name w:val="Bullets (Level 3)"/>
    <w:autoRedefine/>
    <w:rsid w:val="00957ADA"/>
    <w:pPr>
      <w:numPr>
        <w:numId w:val="4"/>
      </w:numPr>
      <w:spacing w:before="40" w:after="40" w:line="240" w:lineRule="auto"/>
      <w:jc w:val="left"/>
    </w:pPr>
    <w:rPr>
      <w:rFonts w:ascii="Times New Roman" w:eastAsia="바탕" w:hAnsi="Times New Roman" w:cs="Times New Roman"/>
      <w:kern w:val="0"/>
      <w:szCs w:val="20"/>
      <w:lang w:eastAsia="en-US"/>
    </w:rPr>
  </w:style>
  <w:style w:type="paragraph" w:customStyle="1" w:styleId="BulletsLevel2">
    <w:name w:val="Bullets (Level 2)"/>
    <w:autoRedefine/>
    <w:rsid w:val="00957ADA"/>
    <w:pPr>
      <w:numPr>
        <w:numId w:val="3"/>
      </w:numPr>
      <w:spacing w:before="40" w:after="40" w:line="240" w:lineRule="auto"/>
      <w:jc w:val="left"/>
    </w:pPr>
    <w:rPr>
      <w:rFonts w:ascii="Times New Roman" w:eastAsia="바탕" w:hAnsi="Times New Roman" w:cs="Times New Roman"/>
      <w:kern w:val="0"/>
      <w:szCs w:val="20"/>
      <w:lang w:eastAsia="en-US"/>
    </w:rPr>
  </w:style>
  <w:style w:type="paragraph" w:customStyle="1" w:styleId="BulletsLevel1">
    <w:name w:val="Bullets (Level 1)"/>
    <w:autoRedefine/>
    <w:rsid w:val="00957ADA"/>
    <w:pPr>
      <w:tabs>
        <w:tab w:val="left" w:pos="720"/>
      </w:tabs>
      <w:spacing w:before="40" w:after="40" w:line="240" w:lineRule="auto"/>
      <w:ind w:left="720"/>
      <w:jc w:val="left"/>
    </w:pPr>
    <w:rPr>
      <w:rFonts w:ascii="Times New Roman" w:eastAsia="바탕" w:hAnsi="Times New Roman" w:cs="Times New Roman"/>
      <w:bCs/>
      <w:i/>
      <w:kern w:val="0"/>
      <w:szCs w:val="20"/>
      <w:lang w:eastAsia="en-US"/>
    </w:rPr>
  </w:style>
  <w:style w:type="paragraph" w:customStyle="1" w:styleId="Heading2Outline">
    <w:name w:val="Heading 2 (Outline)"/>
    <w:basedOn w:val="Heading1Outline"/>
    <w:next w:val="20"/>
    <w:autoRedefine/>
    <w:rsid w:val="00957ADA"/>
    <w:pPr>
      <w:numPr>
        <w:ilvl w:val="1"/>
      </w:numPr>
      <w:tabs>
        <w:tab w:val="num" w:pos="360"/>
      </w:tabs>
      <w:outlineLvl w:val="1"/>
    </w:pPr>
  </w:style>
  <w:style w:type="paragraph" w:customStyle="1" w:styleId="Heading1Outline">
    <w:name w:val="Heading 1 (Outline)"/>
    <w:next w:val="BodyText1"/>
    <w:autoRedefine/>
    <w:rsid w:val="00957ADA"/>
    <w:pPr>
      <w:keepNext/>
      <w:numPr>
        <w:numId w:val="2"/>
      </w:numPr>
      <w:spacing w:before="180" w:after="120" w:line="240" w:lineRule="auto"/>
      <w:jc w:val="left"/>
    </w:pPr>
    <w:rPr>
      <w:rFonts w:ascii="Arial" w:eastAsia="바탕" w:hAnsi="Arial" w:cs="Times New Roman"/>
      <w:b/>
      <w:kern w:val="0"/>
      <w:sz w:val="24"/>
      <w:szCs w:val="20"/>
      <w:lang w:eastAsia="en-US"/>
    </w:rPr>
  </w:style>
  <w:style w:type="paragraph" w:customStyle="1" w:styleId="BodyText1">
    <w:name w:val="Body Text 1"/>
    <w:basedOn w:val="a4"/>
    <w:autoRedefine/>
    <w:rsid w:val="00957ADA"/>
    <w:pPr>
      <w:tabs>
        <w:tab w:val="clear" w:pos="5760"/>
      </w:tabs>
      <w:spacing w:before="60" w:after="120" w:line="220" w:lineRule="exact"/>
      <w:ind w:left="720"/>
    </w:pPr>
    <w:rPr>
      <w:rFonts w:ascii="Times New Roman" w:hAnsi="Times New Roman"/>
      <w:b w:val="0"/>
      <w:sz w:val="20"/>
    </w:rPr>
  </w:style>
  <w:style w:type="paragraph" w:customStyle="1" w:styleId="tablecell">
    <w:name w:val="tablecell"/>
    <w:basedOn w:val="tablehead"/>
    <w:autoRedefine/>
    <w:rsid w:val="00957ADA"/>
    <w:pPr>
      <w:spacing w:after="0"/>
      <w:jc w:val="left"/>
    </w:pPr>
    <w:rPr>
      <w:color w:val="auto"/>
    </w:rPr>
  </w:style>
  <w:style w:type="paragraph" w:customStyle="1" w:styleId="tablehead">
    <w:name w:val="tablehead"/>
    <w:basedOn w:val="a"/>
    <w:autoRedefine/>
    <w:rsid w:val="00957ADA"/>
    <w:pPr>
      <w:keepNext/>
      <w:autoSpaceDE/>
      <w:snapToGrid w:val="0"/>
      <w:spacing w:before="60" w:after="60" w:line="460" w:lineRule="atLeast"/>
      <w:jc w:val="center"/>
    </w:pPr>
    <w:rPr>
      <w:rFonts w:ascii="Arial" w:eastAsia="바탕체" w:hAnsi="Arial" w:cs="Times New Roman"/>
      <w:b/>
      <w:color w:val="000000"/>
      <w:spacing w:val="3"/>
      <w:kern w:val="0"/>
      <w:szCs w:val="20"/>
      <w:lang w:eastAsia="en-US"/>
    </w:rPr>
  </w:style>
  <w:style w:type="paragraph" w:customStyle="1" w:styleId="tablecellsmall">
    <w:name w:val="tablecell small"/>
    <w:basedOn w:val="a"/>
    <w:autoRedefine/>
    <w:rsid w:val="00957ADA"/>
    <w:pPr>
      <w:keepNext/>
      <w:tabs>
        <w:tab w:val="right" w:pos="2304"/>
      </w:tabs>
      <w:autoSpaceDE/>
      <w:snapToGrid w:val="0"/>
      <w:spacing w:before="60" w:after="60" w:line="460" w:lineRule="atLeast"/>
      <w:jc w:val="left"/>
    </w:pPr>
    <w:rPr>
      <w:rFonts w:ascii="Arial" w:eastAsia="바탕체" w:hAnsi="Arial" w:cs="Arial"/>
      <w:bCs/>
      <w:spacing w:val="3"/>
      <w:kern w:val="0"/>
      <w:sz w:val="18"/>
      <w:szCs w:val="20"/>
      <w:lang w:eastAsia="en-US"/>
    </w:rPr>
  </w:style>
  <w:style w:type="paragraph" w:customStyle="1" w:styleId="Heading4Outline">
    <w:name w:val="Heading 4 (Outline)"/>
    <w:basedOn w:val="Heading3Outline"/>
    <w:next w:val="a"/>
    <w:autoRedefine/>
    <w:rsid w:val="00957ADA"/>
    <w:pPr>
      <w:numPr>
        <w:ilvl w:val="3"/>
      </w:numPr>
      <w:tabs>
        <w:tab w:val="clear" w:pos="3168"/>
        <w:tab w:val="num" w:pos="360"/>
        <w:tab w:val="num" w:pos="1458"/>
      </w:tabs>
      <w:outlineLvl w:val="3"/>
    </w:pPr>
  </w:style>
  <w:style w:type="paragraph" w:customStyle="1" w:styleId="Heading3Outline">
    <w:name w:val="Heading 3 (Outline)"/>
    <w:basedOn w:val="Heading2Outline"/>
    <w:next w:val="30"/>
    <w:autoRedefine/>
    <w:rsid w:val="00957ADA"/>
    <w:pPr>
      <w:numPr>
        <w:ilvl w:val="2"/>
      </w:numPr>
      <w:tabs>
        <w:tab w:val="clear" w:pos="2290"/>
        <w:tab w:val="num" w:pos="360"/>
        <w:tab w:val="num" w:pos="1458"/>
      </w:tabs>
      <w:outlineLvl w:val="2"/>
    </w:pPr>
    <w:rPr>
      <w:color w:val="000000"/>
    </w:rPr>
  </w:style>
  <w:style w:type="paragraph" w:customStyle="1" w:styleId="BoilerplateHeading">
    <w:name w:val="Boilerplate Heading"/>
    <w:basedOn w:val="a"/>
    <w:autoRedefine/>
    <w:rsid w:val="00957ADA"/>
    <w:pPr>
      <w:keepNext/>
      <w:tabs>
        <w:tab w:val="right" w:pos="9900"/>
      </w:tabs>
      <w:autoSpaceDE/>
      <w:snapToGrid w:val="0"/>
      <w:spacing w:before="120" w:after="60" w:line="460" w:lineRule="atLeast"/>
      <w:jc w:val="left"/>
      <w:outlineLvl w:val="0"/>
    </w:pPr>
    <w:rPr>
      <w:rFonts w:ascii="Arial" w:eastAsia="바탕체" w:hAnsi="Arial" w:cs="Times New Roman"/>
      <w:b/>
      <w:spacing w:val="3"/>
      <w:kern w:val="0"/>
      <w:sz w:val="28"/>
      <w:szCs w:val="20"/>
      <w:lang w:eastAsia="en-US"/>
    </w:rPr>
  </w:style>
  <w:style w:type="paragraph" w:customStyle="1" w:styleId="bodytext10">
    <w:name w:val="bodytext10"/>
    <w:basedOn w:val="a"/>
    <w:rsid w:val="00957ADA"/>
    <w:pPr>
      <w:autoSpaceDE/>
      <w:snapToGrid w:val="0"/>
      <w:spacing w:before="60" w:after="120" w:line="220" w:lineRule="atLeast"/>
      <w:ind w:left="864"/>
      <w:jc w:val="left"/>
    </w:pPr>
    <w:rPr>
      <w:rFonts w:ascii="Times New Roman" w:eastAsia="바탕체" w:hAnsi="Times New Roman" w:cs="Times New Roman"/>
      <w:spacing w:val="3"/>
      <w:kern w:val="0"/>
      <w:szCs w:val="20"/>
      <w:lang w:eastAsia="en-US"/>
    </w:rPr>
  </w:style>
  <w:style w:type="paragraph" w:customStyle="1" w:styleId="BulletsLevel3Sub">
    <w:name w:val="Bullets (Level 3 Sub)"/>
    <w:autoRedefine/>
    <w:rsid w:val="00957ADA"/>
    <w:pPr>
      <w:numPr>
        <w:numId w:val="5"/>
      </w:numPr>
      <w:spacing w:before="40" w:after="40" w:line="240" w:lineRule="auto"/>
      <w:jc w:val="left"/>
    </w:pPr>
    <w:rPr>
      <w:rFonts w:ascii="Times New Roman" w:eastAsia="바탕" w:hAnsi="Times New Roman" w:cs="Times New Roman"/>
      <w:kern w:val="0"/>
      <w:szCs w:val="20"/>
      <w:lang w:eastAsia="en-US"/>
    </w:rPr>
  </w:style>
  <w:style w:type="paragraph" w:customStyle="1" w:styleId="BulletsLevel4">
    <w:name w:val="Bullets (Level 4)"/>
    <w:autoRedefine/>
    <w:rsid w:val="00957ADA"/>
    <w:pPr>
      <w:numPr>
        <w:numId w:val="6"/>
      </w:numPr>
      <w:spacing w:before="40" w:after="40" w:line="240" w:lineRule="auto"/>
      <w:jc w:val="left"/>
    </w:pPr>
    <w:rPr>
      <w:rFonts w:ascii="Times New Roman" w:eastAsia="바탕" w:hAnsi="Times New Roman" w:cs="Times New Roman"/>
      <w:kern w:val="0"/>
      <w:szCs w:val="20"/>
      <w:lang w:eastAsia="en-US"/>
    </w:rPr>
  </w:style>
  <w:style w:type="character" w:styleId="a9">
    <w:name w:val="Hyperlink"/>
    <w:rsid w:val="00957ADA"/>
    <w:rPr>
      <w:color w:val="0000FF"/>
      <w:u w:val="single"/>
    </w:rPr>
  </w:style>
  <w:style w:type="paragraph" w:styleId="aa">
    <w:name w:val="Document Map"/>
    <w:basedOn w:val="a"/>
    <w:link w:val="Char3"/>
    <w:semiHidden/>
    <w:rsid w:val="00957ADA"/>
    <w:pPr>
      <w:shd w:val="clear" w:color="auto" w:fill="000080"/>
      <w:autoSpaceDE/>
      <w:snapToGrid w:val="0"/>
      <w:spacing w:after="0" w:line="460" w:lineRule="atLeast"/>
      <w:jc w:val="left"/>
    </w:pPr>
    <w:rPr>
      <w:rFonts w:ascii="Arial" w:eastAsia="돋움" w:hAnsi="Arial" w:cs="Times New Roman"/>
      <w:spacing w:val="3"/>
      <w:kern w:val="0"/>
      <w:sz w:val="23"/>
      <w:szCs w:val="24"/>
      <w:lang w:eastAsia="en-US"/>
    </w:rPr>
  </w:style>
  <w:style w:type="character" w:customStyle="1" w:styleId="Char3">
    <w:name w:val="문서 구조 Char"/>
    <w:basedOn w:val="a0"/>
    <w:link w:val="aa"/>
    <w:semiHidden/>
    <w:rsid w:val="00957ADA"/>
    <w:rPr>
      <w:rFonts w:ascii="Arial" w:eastAsia="돋움" w:hAnsi="Arial" w:cs="Times New Roman"/>
      <w:spacing w:val="3"/>
      <w:kern w:val="0"/>
      <w:sz w:val="23"/>
      <w:szCs w:val="24"/>
      <w:shd w:val="clear" w:color="auto" w:fill="000080"/>
      <w:lang w:eastAsia="en-US"/>
    </w:rPr>
  </w:style>
  <w:style w:type="paragraph" w:styleId="ab">
    <w:name w:val="Balloon Text"/>
    <w:basedOn w:val="a"/>
    <w:link w:val="Char4"/>
    <w:semiHidden/>
    <w:rsid w:val="00957ADA"/>
    <w:pPr>
      <w:autoSpaceDE/>
      <w:snapToGrid w:val="0"/>
      <w:spacing w:after="0" w:line="460" w:lineRule="atLeast"/>
      <w:jc w:val="left"/>
    </w:pPr>
    <w:rPr>
      <w:rFonts w:ascii="Arial" w:eastAsia="돋움" w:hAnsi="Arial" w:cs="Times New Roman"/>
      <w:spacing w:val="3"/>
      <w:kern w:val="0"/>
      <w:sz w:val="16"/>
      <w:szCs w:val="16"/>
      <w:lang w:eastAsia="en-US"/>
    </w:rPr>
  </w:style>
  <w:style w:type="character" w:customStyle="1" w:styleId="Char4">
    <w:name w:val="풍선 도움말 텍스트 Char"/>
    <w:basedOn w:val="a0"/>
    <w:link w:val="ab"/>
    <w:semiHidden/>
    <w:rsid w:val="00957ADA"/>
    <w:rPr>
      <w:rFonts w:ascii="Arial" w:eastAsia="돋움" w:hAnsi="Arial" w:cs="Times New Roman"/>
      <w:spacing w:val="3"/>
      <w:kern w:val="0"/>
      <w:sz w:val="16"/>
      <w:szCs w:val="16"/>
      <w:lang w:eastAsia="en-US"/>
    </w:rPr>
  </w:style>
  <w:style w:type="character" w:styleId="ac">
    <w:name w:val="footnote reference"/>
    <w:semiHidden/>
    <w:rsid w:val="00957ADA"/>
    <w:rPr>
      <w:rFonts w:ascii="Times New Roman" w:hAnsi="Times New Roman"/>
      <w:vertAlign w:val="superscript"/>
    </w:rPr>
  </w:style>
  <w:style w:type="paragraph" w:styleId="ad">
    <w:name w:val="footnote text"/>
    <w:basedOn w:val="a"/>
    <w:link w:val="Char5"/>
    <w:semiHidden/>
    <w:rsid w:val="00957ADA"/>
    <w:pPr>
      <w:autoSpaceDE/>
      <w:snapToGrid w:val="0"/>
      <w:spacing w:after="0" w:line="460" w:lineRule="atLeast"/>
      <w:jc w:val="left"/>
    </w:pPr>
    <w:rPr>
      <w:rFonts w:ascii="Times New Roman" w:eastAsia="바탕체" w:hAnsi="Times New Roman" w:cs="Times New Roman"/>
      <w:spacing w:val="3"/>
      <w:kern w:val="0"/>
      <w:szCs w:val="20"/>
      <w:lang w:eastAsia="en-US"/>
    </w:rPr>
  </w:style>
  <w:style w:type="character" w:customStyle="1" w:styleId="Char5">
    <w:name w:val="각주 텍스트 Char"/>
    <w:basedOn w:val="a0"/>
    <w:link w:val="ad"/>
    <w:semiHidden/>
    <w:rsid w:val="00957ADA"/>
    <w:rPr>
      <w:rFonts w:ascii="Times New Roman" w:eastAsia="바탕체" w:hAnsi="Times New Roman" w:cs="Times New Roman"/>
      <w:spacing w:val="3"/>
      <w:kern w:val="0"/>
      <w:szCs w:val="20"/>
      <w:lang w:eastAsia="en-US"/>
    </w:rPr>
  </w:style>
  <w:style w:type="paragraph" w:customStyle="1" w:styleId="Default">
    <w:name w:val="Default"/>
    <w:rsid w:val="00957ADA"/>
    <w:pPr>
      <w:autoSpaceDE w:val="0"/>
      <w:autoSpaceDN w:val="0"/>
      <w:adjustRightInd w:val="0"/>
      <w:spacing w:after="0" w:line="240" w:lineRule="auto"/>
      <w:jc w:val="left"/>
    </w:pPr>
    <w:rPr>
      <w:rFonts w:ascii="Times New Roman" w:eastAsia="바탕" w:hAnsi="Times New Roman" w:cs="Times New Roman"/>
      <w:color w:val="000000"/>
      <w:kern w:val="0"/>
      <w:sz w:val="24"/>
      <w:szCs w:val="24"/>
      <w:lang w:eastAsia="en-US"/>
    </w:rPr>
  </w:style>
  <w:style w:type="paragraph" w:customStyle="1" w:styleId="CM34">
    <w:name w:val="CM34"/>
    <w:basedOn w:val="Default"/>
    <w:next w:val="Default"/>
    <w:rsid w:val="00957ADA"/>
    <w:pPr>
      <w:widowControl w:val="0"/>
      <w:spacing w:after="250"/>
    </w:pPr>
    <w:rPr>
      <w:color w:val="auto"/>
      <w:lang w:eastAsia="ko-KR"/>
    </w:rPr>
  </w:style>
  <w:style w:type="paragraph" w:customStyle="1" w:styleId="CM6">
    <w:name w:val="CM6"/>
    <w:basedOn w:val="Default"/>
    <w:next w:val="Default"/>
    <w:rsid w:val="00957ADA"/>
    <w:pPr>
      <w:widowControl w:val="0"/>
      <w:spacing w:line="553" w:lineRule="atLeast"/>
    </w:pPr>
    <w:rPr>
      <w:color w:val="auto"/>
      <w:lang w:eastAsia="ko-KR"/>
    </w:rPr>
  </w:style>
  <w:style w:type="paragraph" w:customStyle="1" w:styleId="CM37">
    <w:name w:val="CM37"/>
    <w:basedOn w:val="Default"/>
    <w:next w:val="Default"/>
    <w:rsid w:val="00957ADA"/>
    <w:pPr>
      <w:widowControl w:val="0"/>
      <w:spacing w:after="60"/>
    </w:pPr>
    <w:rPr>
      <w:color w:val="auto"/>
      <w:lang w:eastAsia="ko-KR"/>
    </w:rPr>
  </w:style>
  <w:style w:type="character" w:styleId="ae">
    <w:name w:val="Emphasis"/>
    <w:qFormat/>
    <w:rsid w:val="00957ADA"/>
    <w:rPr>
      <w:b/>
      <w:bCs/>
      <w:i w:val="0"/>
      <w:iCs w:val="0"/>
    </w:rPr>
  </w:style>
  <w:style w:type="paragraph" w:customStyle="1" w:styleId="FirmDouble05">
    <w:name w:val="Firm Double 05"/>
    <w:basedOn w:val="a"/>
    <w:rsid w:val="00957ADA"/>
    <w:pPr>
      <w:autoSpaceDE/>
      <w:snapToGrid w:val="0"/>
      <w:spacing w:after="0" w:line="480" w:lineRule="auto"/>
      <w:ind w:firstLine="720"/>
      <w:jc w:val="left"/>
    </w:pPr>
    <w:rPr>
      <w:rFonts w:ascii="Times New Roman" w:eastAsia="바탕체" w:hAnsi="Times New Roman" w:cs="Times New Roman"/>
      <w:spacing w:val="3"/>
      <w:kern w:val="0"/>
      <w:sz w:val="23"/>
      <w:szCs w:val="24"/>
      <w:lang w:eastAsia="en-US"/>
    </w:rPr>
  </w:style>
  <w:style w:type="paragraph" w:customStyle="1" w:styleId="FirmDouble1">
    <w:name w:val="Firm Double 1"/>
    <w:basedOn w:val="a"/>
    <w:rsid w:val="00957ADA"/>
    <w:pPr>
      <w:autoSpaceDE/>
      <w:snapToGrid w:val="0"/>
      <w:spacing w:after="0" w:line="480" w:lineRule="auto"/>
      <w:ind w:firstLine="1440"/>
      <w:jc w:val="left"/>
    </w:pPr>
    <w:rPr>
      <w:rFonts w:ascii="Times New Roman" w:eastAsia="바탕체" w:hAnsi="Times New Roman" w:cs="Times New Roman"/>
      <w:spacing w:val="3"/>
      <w:kern w:val="0"/>
      <w:sz w:val="23"/>
      <w:szCs w:val="24"/>
      <w:lang w:eastAsia="en-US"/>
    </w:rPr>
  </w:style>
  <w:style w:type="paragraph" w:customStyle="1" w:styleId="FirmPlain">
    <w:name w:val="Firm Plain"/>
    <w:basedOn w:val="a"/>
    <w:rsid w:val="00957ADA"/>
    <w:pPr>
      <w:autoSpaceDE/>
      <w:snapToGrid w:val="0"/>
      <w:spacing w:after="0" w:line="460" w:lineRule="atLeast"/>
      <w:jc w:val="left"/>
    </w:pPr>
    <w:rPr>
      <w:rFonts w:ascii="Times New Roman" w:eastAsia="바탕체" w:hAnsi="Times New Roman" w:cs="Times New Roman"/>
      <w:spacing w:val="3"/>
      <w:kern w:val="0"/>
      <w:sz w:val="23"/>
      <w:szCs w:val="24"/>
      <w:lang w:eastAsia="en-US"/>
    </w:rPr>
  </w:style>
  <w:style w:type="paragraph" w:customStyle="1" w:styleId="FirmTitleCBU">
    <w:name w:val="Firm Title CBU"/>
    <w:basedOn w:val="a"/>
    <w:rsid w:val="00957ADA"/>
    <w:pPr>
      <w:keepNext/>
      <w:keepLines/>
      <w:autoSpaceDE/>
      <w:snapToGrid w:val="0"/>
      <w:spacing w:after="240" w:line="460" w:lineRule="atLeast"/>
      <w:jc w:val="center"/>
      <w:outlineLvl w:val="0"/>
    </w:pPr>
    <w:rPr>
      <w:rFonts w:ascii="Times New Roman" w:eastAsia="바탕체" w:hAnsi="Times New Roman" w:cs="Times New Roman"/>
      <w:b/>
      <w:spacing w:val="3"/>
      <w:kern w:val="0"/>
      <w:sz w:val="23"/>
      <w:szCs w:val="24"/>
      <w:u w:val="single"/>
      <w:lang w:eastAsia="en-US"/>
    </w:rPr>
  </w:style>
  <w:style w:type="paragraph" w:customStyle="1" w:styleId="StandardL1">
    <w:name w:val="Standard_L1"/>
    <w:basedOn w:val="a"/>
    <w:rsid w:val="00957ADA"/>
    <w:pPr>
      <w:numPr>
        <w:numId w:val="7"/>
      </w:numPr>
      <w:autoSpaceDE/>
      <w:snapToGrid w:val="0"/>
      <w:spacing w:after="240" w:line="460" w:lineRule="atLeast"/>
      <w:jc w:val="left"/>
      <w:outlineLvl w:val="0"/>
    </w:pPr>
    <w:rPr>
      <w:rFonts w:ascii="Times New Roman" w:eastAsia="바탕체" w:hAnsi="Times New Roman" w:cs="Times New Roman"/>
      <w:b/>
      <w:spacing w:val="3"/>
      <w:kern w:val="0"/>
      <w:sz w:val="23"/>
      <w:szCs w:val="20"/>
      <w:u w:val="single"/>
      <w:lang w:eastAsia="en-US"/>
    </w:rPr>
  </w:style>
  <w:style w:type="paragraph" w:customStyle="1" w:styleId="StandardL2">
    <w:name w:val="Standard_L2"/>
    <w:basedOn w:val="StandardL1"/>
    <w:rsid w:val="00957ADA"/>
    <w:pPr>
      <w:numPr>
        <w:ilvl w:val="1"/>
      </w:numPr>
      <w:outlineLvl w:val="1"/>
    </w:pPr>
  </w:style>
  <w:style w:type="paragraph" w:customStyle="1" w:styleId="StandardL3">
    <w:name w:val="Standard_L3"/>
    <w:basedOn w:val="StandardL2"/>
    <w:rsid w:val="00957ADA"/>
    <w:pPr>
      <w:numPr>
        <w:ilvl w:val="2"/>
      </w:numPr>
      <w:spacing w:after="0" w:line="480" w:lineRule="auto"/>
      <w:outlineLvl w:val="2"/>
    </w:pPr>
    <w:rPr>
      <w:b w:val="0"/>
    </w:rPr>
  </w:style>
  <w:style w:type="paragraph" w:customStyle="1" w:styleId="StandardL4">
    <w:name w:val="Standard_L4"/>
    <w:basedOn w:val="StandardL3"/>
    <w:rsid w:val="00957ADA"/>
    <w:pPr>
      <w:numPr>
        <w:ilvl w:val="3"/>
      </w:numPr>
      <w:spacing w:after="240" w:line="240" w:lineRule="auto"/>
      <w:outlineLvl w:val="3"/>
    </w:pPr>
    <w:rPr>
      <w:u w:val="none"/>
    </w:rPr>
  </w:style>
  <w:style w:type="paragraph" w:customStyle="1" w:styleId="StandardL5">
    <w:name w:val="Standard_L5"/>
    <w:basedOn w:val="StandardL4"/>
    <w:rsid w:val="00957ADA"/>
    <w:pPr>
      <w:numPr>
        <w:ilvl w:val="4"/>
      </w:numPr>
      <w:outlineLvl w:val="4"/>
    </w:pPr>
  </w:style>
  <w:style w:type="paragraph" w:customStyle="1" w:styleId="StandardL6">
    <w:name w:val="Standard_L6"/>
    <w:basedOn w:val="StandardL5"/>
    <w:rsid w:val="00957ADA"/>
    <w:pPr>
      <w:numPr>
        <w:ilvl w:val="5"/>
      </w:numPr>
      <w:outlineLvl w:val="5"/>
    </w:pPr>
  </w:style>
  <w:style w:type="paragraph" w:customStyle="1" w:styleId="StandardL7">
    <w:name w:val="Standard_L7"/>
    <w:basedOn w:val="StandardL6"/>
    <w:rsid w:val="00957ADA"/>
    <w:pPr>
      <w:numPr>
        <w:ilvl w:val="6"/>
      </w:numPr>
      <w:outlineLvl w:val="6"/>
    </w:pPr>
  </w:style>
  <w:style w:type="paragraph" w:customStyle="1" w:styleId="StandardL8">
    <w:name w:val="Standard_L8"/>
    <w:basedOn w:val="StandardL7"/>
    <w:rsid w:val="00957ADA"/>
    <w:pPr>
      <w:numPr>
        <w:ilvl w:val="7"/>
      </w:numPr>
      <w:outlineLvl w:val="7"/>
    </w:pPr>
  </w:style>
  <w:style w:type="paragraph" w:customStyle="1" w:styleId="StandardL9">
    <w:name w:val="Standard_L9"/>
    <w:basedOn w:val="StandardL8"/>
    <w:rsid w:val="00957ADA"/>
    <w:pPr>
      <w:numPr>
        <w:ilvl w:val="8"/>
      </w:numPr>
      <w:outlineLvl w:val="8"/>
    </w:pPr>
  </w:style>
  <w:style w:type="paragraph" w:customStyle="1" w:styleId="FirmSingle">
    <w:name w:val="Firm Single"/>
    <w:basedOn w:val="a"/>
    <w:rsid w:val="00957ADA"/>
    <w:pPr>
      <w:autoSpaceDE/>
      <w:snapToGrid w:val="0"/>
      <w:spacing w:after="240" w:line="460" w:lineRule="atLeast"/>
      <w:jc w:val="left"/>
    </w:pPr>
    <w:rPr>
      <w:rFonts w:ascii="Times New Roman" w:eastAsia="바탕체" w:hAnsi="Times New Roman" w:cs="Times New Roman"/>
      <w:spacing w:val="3"/>
      <w:kern w:val="0"/>
      <w:sz w:val="23"/>
      <w:szCs w:val="24"/>
      <w:lang w:eastAsia="en-US"/>
    </w:rPr>
  </w:style>
  <w:style w:type="character" w:styleId="af">
    <w:name w:val="annotation reference"/>
    <w:semiHidden/>
    <w:rsid w:val="00957ADA"/>
    <w:rPr>
      <w:sz w:val="18"/>
      <w:szCs w:val="18"/>
    </w:rPr>
  </w:style>
  <w:style w:type="paragraph" w:styleId="af0">
    <w:name w:val="annotation text"/>
    <w:basedOn w:val="a"/>
    <w:link w:val="Char6"/>
    <w:semiHidden/>
    <w:rsid w:val="00957ADA"/>
    <w:pPr>
      <w:autoSpaceDE/>
      <w:snapToGrid w:val="0"/>
      <w:spacing w:after="0" w:line="460" w:lineRule="atLeast"/>
      <w:jc w:val="left"/>
    </w:pPr>
    <w:rPr>
      <w:rFonts w:ascii="Times New Roman" w:eastAsia="바탕체" w:hAnsi="Times New Roman" w:cs="Times New Roman"/>
      <w:spacing w:val="3"/>
      <w:kern w:val="0"/>
      <w:sz w:val="23"/>
      <w:szCs w:val="24"/>
      <w:lang w:eastAsia="en-US"/>
    </w:rPr>
  </w:style>
  <w:style w:type="character" w:customStyle="1" w:styleId="Char6">
    <w:name w:val="메모 텍스트 Char"/>
    <w:basedOn w:val="a0"/>
    <w:link w:val="af0"/>
    <w:semiHidden/>
    <w:rsid w:val="00957ADA"/>
    <w:rPr>
      <w:rFonts w:ascii="Times New Roman" w:eastAsia="바탕체" w:hAnsi="Times New Roman" w:cs="Times New Roman"/>
      <w:spacing w:val="3"/>
      <w:kern w:val="0"/>
      <w:sz w:val="23"/>
      <w:szCs w:val="24"/>
      <w:lang w:eastAsia="en-US"/>
    </w:rPr>
  </w:style>
  <w:style w:type="paragraph" w:styleId="af1">
    <w:name w:val="annotation subject"/>
    <w:basedOn w:val="af0"/>
    <w:next w:val="af0"/>
    <w:link w:val="Char7"/>
    <w:semiHidden/>
    <w:rsid w:val="00957ADA"/>
    <w:rPr>
      <w:b/>
      <w:bCs/>
    </w:rPr>
  </w:style>
  <w:style w:type="character" w:customStyle="1" w:styleId="Char7">
    <w:name w:val="메모 주제 Char"/>
    <w:basedOn w:val="Char6"/>
    <w:link w:val="af1"/>
    <w:semiHidden/>
    <w:rsid w:val="00957ADA"/>
    <w:rPr>
      <w:rFonts w:ascii="Times New Roman" w:eastAsia="바탕체" w:hAnsi="Times New Roman" w:cs="Times New Roman"/>
      <w:b/>
      <w:bCs/>
      <w:spacing w:val="3"/>
      <w:kern w:val="0"/>
      <w:sz w:val="23"/>
      <w:szCs w:val="24"/>
      <w:lang w:eastAsia="en-US"/>
    </w:rPr>
  </w:style>
  <w:style w:type="paragraph" w:customStyle="1" w:styleId="af2">
    <w:name w:val="법무_표준"/>
    <w:qFormat/>
    <w:rsid w:val="00957ADA"/>
    <w:pPr>
      <w:wordWrap w:val="0"/>
      <w:autoSpaceDE w:val="0"/>
      <w:autoSpaceDN w:val="0"/>
      <w:spacing w:after="0" w:line="300" w:lineRule="auto"/>
    </w:pPr>
    <w:rPr>
      <w:rFonts w:ascii="Times New Roman" w:eastAsia="바탕체" w:hAnsi="Times New Roman" w:cs="Times New Roman"/>
      <w:sz w:val="23"/>
      <w:szCs w:val="23"/>
    </w:rPr>
  </w:style>
  <w:style w:type="table" w:styleId="af3">
    <w:name w:val="Table Grid"/>
    <w:basedOn w:val="a1"/>
    <w:uiPriority w:val="59"/>
    <w:rsid w:val="00957ADA"/>
    <w:pPr>
      <w:spacing w:after="0" w:line="240" w:lineRule="auto"/>
      <w:jc w:val="left"/>
    </w:pPr>
    <w:rPr>
      <w:rFonts w:ascii="Times New Roman" w:eastAsia="바탕"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8">
    <w:name w:val="Pa8"/>
    <w:basedOn w:val="Default"/>
    <w:next w:val="Default"/>
    <w:uiPriority w:val="99"/>
    <w:rsid w:val="00957ADA"/>
    <w:pPr>
      <w:widowControl w:val="0"/>
      <w:spacing w:line="231" w:lineRule="atLeast"/>
    </w:pPr>
    <w:rPr>
      <w:rFonts w:ascii="Noto Sans CJK KR Bold" w:eastAsia="Noto Sans CJK KR Bold"/>
      <w:color w:val="auto"/>
      <w:lang w:eastAsia="ko-KR"/>
    </w:rPr>
  </w:style>
  <w:style w:type="character" w:styleId="af4">
    <w:name w:val="Strong"/>
    <w:uiPriority w:val="22"/>
    <w:qFormat/>
    <w:rsid w:val="00957ADA"/>
    <w:rPr>
      <w:b/>
      <w:bCs/>
    </w:rPr>
  </w:style>
  <w:style w:type="character" w:customStyle="1" w:styleId="A12">
    <w:name w:val="A12"/>
    <w:uiPriority w:val="99"/>
    <w:rsid w:val="00957ADA"/>
    <w:rPr>
      <w:rFonts w:cs="Noto Sans CJK KR DemiLight"/>
      <w:color w:val="000000"/>
      <w:sz w:val="18"/>
      <w:szCs w:val="18"/>
    </w:rPr>
  </w:style>
  <w:style w:type="paragraph" w:customStyle="1" w:styleId="-">
    <w:name w:val="-~"/>
    <w:basedOn w:val="a"/>
    <w:rsid w:val="00957ADA"/>
    <w:pPr>
      <w:spacing w:before="160" w:after="0" w:line="384" w:lineRule="auto"/>
      <w:ind w:left="700" w:hanging="212"/>
      <w:textAlignment w:val="baseline"/>
    </w:pPr>
    <w:rPr>
      <w:rFonts w:ascii="굴림" w:eastAsia="굴림" w:hAnsi="굴림" w:cs="굴림"/>
      <w:color w:val="000000"/>
      <w:spacing w:val="-8"/>
      <w:kern w:val="0"/>
      <w:sz w:val="26"/>
      <w:szCs w:val="26"/>
    </w:rPr>
  </w:style>
  <w:style w:type="paragraph" w:styleId="af5">
    <w:name w:val="List Paragraph"/>
    <w:basedOn w:val="a"/>
    <w:uiPriority w:val="34"/>
    <w:qFormat/>
    <w:rsid w:val="00957ADA"/>
    <w:pPr>
      <w:autoSpaceDE/>
      <w:snapToGrid w:val="0"/>
      <w:spacing w:after="0" w:line="460" w:lineRule="atLeast"/>
      <w:ind w:leftChars="400" w:left="800"/>
      <w:jc w:val="left"/>
    </w:pPr>
    <w:rPr>
      <w:rFonts w:ascii="Times New Roman" w:eastAsia="바탕체" w:hAnsi="Times New Roman" w:cs="Times New Roman"/>
      <w:spacing w:val="3"/>
      <w:kern w:val="0"/>
      <w:sz w:val="23"/>
      <w:szCs w:val="24"/>
      <w:lang w:eastAsia="en-US"/>
    </w:rPr>
  </w:style>
  <w:style w:type="character" w:styleId="af6">
    <w:name w:val="Placeholder Text"/>
    <w:basedOn w:val="a0"/>
    <w:uiPriority w:val="99"/>
    <w:semiHidden/>
    <w:rsid w:val="003E6C5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A5D5A-BF3E-46BB-B100-B032B1725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2593</Words>
  <Characters>14785</Characters>
  <Application>Microsoft Office Word</Application>
  <DocSecurity>0</DocSecurity>
  <Lines>123</Lines>
  <Paragraphs>34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윤진호(jinho yoon)/컴플라이언스팀</dc:creator>
  <cp:keywords/>
  <dc:description/>
  <cp:lastModifiedBy>Hanwha</cp:lastModifiedBy>
  <cp:revision>2</cp:revision>
  <dcterms:created xsi:type="dcterms:W3CDTF">2024-11-04T04:09:00Z</dcterms:created>
  <dcterms:modified xsi:type="dcterms:W3CDTF">2024-11-04T04:09:00Z</dcterms:modified>
</cp:coreProperties>
</file>